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2007F" w14:textId="760D3B72" w:rsidR="00C57432" w:rsidRPr="003B5A32" w:rsidRDefault="00520B1D" w:rsidP="00C57432">
      <w:pPr>
        <w:spacing w:after="0"/>
        <w:rPr>
          <w:rFonts w:cs="Calibri"/>
          <w:sz w:val="24"/>
          <w:szCs w:val="24"/>
        </w:rPr>
      </w:pPr>
      <w:r w:rsidRPr="003B5A32">
        <w:rPr>
          <w:rFonts w:cs="Calibri"/>
          <w:b/>
          <w:bCs/>
          <w:sz w:val="24"/>
          <w:szCs w:val="24"/>
        </w:rPr>
        <w:t>Job Title:</w:t>
      </w:r>
      <w:r w:rsidRPr="003B5A32">
        <w:rPr>
          <w:rFonts w:cs="Calibri"/>
          <w:sz w:val="24"/>
          <w:szCs w:val="24"/>
        </w:rPr>
        <w:t xml:space="preserve"> Community </w:t>
      </w:r>
      <w:r w:rsidR="003B1C48" w:rsidRPr="003B5A32">
        <w:rPr>
          <w:rFonts w:cs="Calibri"/>
          <w:sz w:val="24"/>
          <w:szCs w:val="24"/>
        </w:rPr>
        <w:t>Wel</w:t>
      </w:r>
      <w:r w:rsidR="003B1C48">
        <w:rPr>
          <w:rFonts w:cs="Calibri"/>
          <w:sz w:val="24"/>
          <w:szCs w:val="24"/>
        </w:rPr>
        <w:t xml:space="preserve">lbeing </w:t>
      </w:r>
      <w:r w:rsidRPr="003B5A32">
        <w:rPr>
          <w:rFonts w:cs="Calibri"/>
          <w:sz w:val="24"/>
          <w:szCs w:val="24"/>
        </w:rPr>
        <w:t>Support Worker</w:t>
      </w:r>
    </w:p>
    <w:p w14:paraId="71D9AE38" w14:textId="65D2CE13" w:rsidR="00C57432" w:rsidRPr="003B5A32" w:rsidRDefault="00C57432" w:rsidP="00C57432">
      <w:pPr>
        <w:spacing w:after="0"/>
        <w:rPr>
          <w:rFonts w:cs="Calibri"/>
          <w:sz w:val="24"/>
          <w:szCs w:val="24"/>
        </w:rPr>
      </w:pPr>
      <w:r w:rsidRPr="003B5A32">
        <w:rPr>
          <w:rFonts w:cs="Calibri"/>
          <w:b/>
          <w:bCs/>
          <w:sz w:val="24"/>
          <w:szCs w:val="24"/>
        </w:rPr>
        <w:t>Responsible to:</w:t>
      </w:r>
      <w:r w:rsidRPr="003B5A32">
        <w:rPr>
          <w:rFonts w:cs="Calibri"/>
          <w:sz w:val="24"/>
          <w:szCs w:val="24"/>
        </w:rPr>
        <w:t xml:space="preserve"> Line Manager, Head of Health and Targeted Intervention</w:t>
      </w:r>
      <w:r w:rsidR="00520B1D" w:rsidRPr="003B5A32">
        <w:rPr>
          <w:rFonts w:cs="Calibri"/>
          <w:sz w:val="24"/>
          <w:szCs w:val="24"/>
        </w:rPr>
        <w:br/>
      </w:r>
      <w:r w:rsidR="00520B1D" w:rsidRPr="003B5A32">
        <w:rPr>
          <w:rFonts w:cs="Calibri"/>
          <w:b/>
          <w:bCs/>
          <w:sz w:val="24"/>
          <w:szCs w:val="24"/>
        </w:rPr>
        <w:t>Hours:</w:t>
      </w:r>
      <w:r w:rsidR="00520B1D" w:rsidRPr="003B5A32">
        <w:rPr>
          <w:rFonts w:cs="Calibri"/>
          <w:sz w:val="24"/>
          <w:szCs w:val="24"/>
        </w:rPr>
        <w:t xml:space="preserve"> </w:t>
      </w:r>
      <w:r w:rsidR="00AD2FF0">
        <w:rPr>
          <w:rFonts w:cs="Calibri"/>
          <w:sz w:val="24"/>
          <w:szCs w:val="24"/>
        </w:rPr>
        <w:t xml:space="preserve">37 </w:t>
      </w:r>
      <w:r w:rsidR="00520B1D" w:rsidRPr="003B5A32">
        <w:rPr>
          <w:rFonts w:cs="Calibri"/>
          <w:sz w:val="24"/>
          <w:szCs w:val="24"/>
        </w:rPr>
        <w:t>hours per week</w:t>
      </w:r>
      <w:r w:rsidR="00520B1D" w:rsidRPr="003B5A32">
        <w:rPr>
          <w:rFonts w:cs="Calibri"/>
          <w:sz w:val="24"/>
          <w:szCs w:val="24"/>
        </w:rPr>
        <w:br/>
      </w:r>
      <w:r w:rsidR="00520B1D" w:rsidRPr="003B5A32">
        <w:rPr>
          <w:rFonts w:cs="Calibri"/>
          <w:b/>
          <w:bCs/>
          <w:sz w:val="24"/>
          <w:szCs w:val="24"/>
        </w:rPr>
        <w:t>Salary:</w:t>
      </w:r>
      <w:r w:rsidR="00520B1D" w:rsidRPr="003B5A32">
        <w:rPr>
          <w:rFonts w:cs="Calibri"/>
          <w:sz w:val="24"/>
          <w:szCs w:val="24"/>
        </w:rPr>
        <w:t xml:space="preserve"> </w:t>
      </w:r>
      <w:r w:rsidR="00520B1D" w:rsidRPr="00322A2B">
        <w:rPr>
          <w:rFonts w:cs="Calibri"/>
          <w:sz w:val="24"/>
          <w:szCs w:val="24"/>
        </w:rPr>
        <w:t>£27,180</w:t>
      </w:r>
      <w:r w:rsidR="00310A2F" w:rsidRPr="00322A2B">
        <w:rPr>
          <w:rFonts w:cs="Calibri"/>
          <w:sz w:val="24"/>
          <w:szCs w:val="24"/>
        </w:rPr>
        <w:t xml:space="preserve"> </w:t>
      </w:r>
      <w:r w:rsidR="00520B1D" w:rsidRPr="00322A2B">
        <w:rPr>
          <w:rFonts w:cs="Calibri"/>
          <w:sz w:val="24"/>
          <w:szCs w:val="24"/>
        </w:rPr>
        <w:t>per annum</w:t>
      </w:r>
    </w:p>
    <w:p w14:paraId="5C694530" w14:textId="4B644E25" w:rsidR="005C2AF4" w:rsidRPr="003B5A32" w:rsidRDefault="00C57432" w:rsidP="00C57432">
      <w:pPr>
        <w:spacing w:after="0"/>
        <w:rPr>
          <w:rFonts w:cs="Calibri"/>
          <w:sz w:val="24"/>
          <w:szCs w:val="24"/>
        </w:rPr>
      </w:pPr>
      <w:r w:rsidRPr="003B5A32">
        <w:rPr>
          <w:rFonts w:cs="Calibri"/>
          <w:b/>
          <w:bCs/>
          <w:sz w:val="24"/>
          <w:szCs w:val="24"/>
        </w:rPr>
        <w:t>Location:</w:t>
      </w:r>
      <w:r w:rsidRPr="003B5A32">
        <w:rPr>
          <w:rFonts w:cs="Calibri"/>
          <w:sz w:val="24"/>
          <w:szCs w:val="24"/>
        </w:rPr>
        <w:t xml:space="preserve"> Across 6 Worcester Community Trust Community Hubs</w:t>
      </w:r>
      <w:r w:rsidR="00520B1D" w:rsidRPr="003B5A32">
        <w:rPr>
          <w:rFonts w:cs="Calibri"/>
          <w:sz w:val="24"/>
          <w:szCs w:val="24"/>
        </w:rPr>
        <w:br/>
      </w:r>
      <w:r w:rsidR="00520B1D" w:rsidRPr="00322A2B">
        <w:rPr>
          <w:rFonts w:cs="Calibri"/>
          <w:b/>
          <w:bCs/>
          <w:sz w:val="24"/>
          <w:szCs w:val="24"/>
        </w:rPr>
        <w:t>Contract:</w:t>
      </w:r>
      <w:r w:rsidR="00520B1D" w:rsidRPr="003B5A32">
        <w:rPr>
          <w:rFonts w:cs="Calibri"/>
          <w:sz w:val="24"/>
          <w:szCs w:val="24"/>
        </w:rPr>
        <w:t xml:space="preserve"> Fixed term until 3</w:t>
      </w:r>
      <w:r w:rsidR="008073EF">
        <w:rPr>
          <w:rFonts w:cs="Calibri"/>
          <w:sz w:val="24"/>
          <w:szCs w:val="24"/>
        </w:rPr>
        <w:t xml:space="preserve">0 April </w:t>
      </w:r>
      <w:r w:rsidR="00520B1D" w:rsidRPr="003B5A32">
        <w:rPr>
          <w:rFonts w:cs="Calibri"/>
          <w:sz w:val="24"/>
          <w:szCs w:val="24"/>
        </w:rPr>
        <w:t>2027</w:t>
      </w:r>
    </w:p>
    <w:p w14:paraId="3B52DA58" w14:textId="77777777" w:rsidR="00C57432" w:rsidRPr="003B5A32" w:rsidRDefault="00C57432" w:rsidP="00C57432">
      <w:pPr>
        <w:spacing w:after="0"/>
        <w:rPr>
          <w:rFonts w:cs="Calibri"/>
          <w:sz w:val="24"/>
          <w:szCs w:val="24"/>
        </w:rPr>
      </w:pPr>
    </w:p>
    <w:p w14:paraId="2DB0C92E" w14:textId="77777777" w:rsidR="00C57432" w:rsidRPr="003B5A32" w:rsidRDefault="00C57432" w:rsidP="00C57432">
      <w:pPr>
        <w:rPr>
          <w:rFonts w:cs="Calibri"/>
          <w:b/>
          <w:bCs/>
          <w:sz w:val="24"/>
          <w:szCs w:val="24"/>
        </w:rPr>
      </w:pPr>
      <w:r w:rsidRPr="003B5A32">
        <w:rPr>
          <w:rFonts w:cs="Calibri"/>
          <w:b/>
          <w:bCs/>
          <w:sz w:val="24"/>
          <w:szCs w:val="24"/>
        </w:rPr>
        <w:t>About Worcester Community Trust</w:t>
      </w:r>
    </w:p>
    <w:p w14:paraId="7222A547" w14:textId="6B327033" w:rsidR="00C57432" w:rsidRPr="003B5A32" w:rsidRDefault="00C57432" w:rsidP="00C57432">
      <w:pPr>
        <w:rPr>
          <w:rFonts w:cs="Calibri"/>
          <w:color w:val="000000" w:themeColor="text1"/>
          <w:sz w:val="24"/>
          <w:szCs w:val="24"/>
        </w:rPr>
      </w:pPr>
      <w:r w:rsidRPr="003B5A32">
        <w:rPr>
          <w:rFonts w:cs="Calibri"/>
          <w:color w:val="000000" w:themeColor="text1"/>
          <w:sz w:val="24"/>
          <w:szCs w:val="24"/>
        </w:rPr>
        <w:t>Worcester Community Trust (WCT) is a registered charity that runs six community centers across Worcester, providing facilities and services for people of all ages.</w:t>
      </w:r>
      <w:r w:rsidRPr="003B5A32">
        <w:rPr>
          <w:rFonts w:cs="Calibri"/>
          <w:color w:val="000000" w:themeColor="text1"/>
          <w:sz w:val="24"/>
          <w:szCs w:val="24"/>
        </w:rPr>
        <w:br/>
        <w:t>We aim to be at the heart of thriving communities — connecting people, building confidence, and empowering positive change.</w:t>
      </w:r>
    </w:p>
    <w:p w14:paraId="362B7E25" w14:textId="77777777" w:rsidR="00C57432" w:rsidRPr="003B5A32" w:rsidRDefault="00C57432" w:rsidP="00C57432">
      <w:pPr>
        <w:rPr>
          <w:rFonts w:cs="Calibri"/>
          <w:color w:val="000000" w:themeColor="text1"/>
          <w:sz w:val="24"/>
          <w:szCs w:val="24"/>
        </w:rPr>
      </w:pPr>
      <w:r w:rsidRPr="003B5A32">
        <w:rPr>
          <w:rFonts w:cs="Calibri"/>
          <w:b/>
          <w:bCs/>
          <w:color w:val="000000" w:themeColor="text1"/>
          <w:sz w:val="24"/>
          <w:szCs w:val="24"/>
        </w:rPr>
        <w:t>Vision:</w:t>
      </w:r>
      <w:r w:rsidRPr="003B5A32">
        <w:rPr>
          <w:rFonts w:cs="Calibri"/>
          <w:color w:val="000000" w:themeColor="text1"/>
          <w:sz w:val="24"/>
          <w:szCs w:val="24"/>
        </w:rPr>
        <w:t xml:space="preserve"> A city where people feel connected, supported, and empowered.</w:t>
      </w:r>
      <w:r w:rsidRPr="003B5A32">
        <w:rPr>
          <w:rFonts w:cs="Calibri"/>
          <w:color w:val="000000" w:themeColor="text1"/>
          <w:sz w:val="24"/>
          <w:szCs w:val="24"/>
        </w:rPr>
        <w:br/>
      </w:r>
      <w:r w:rsidRPr="003B5A32">
        <w:rPr>
          <w:rFonts w:cs="Calibri"/>
          <w:b/>
          <w:bCs/>
          <w:color w:val="000000" w:themeColor="text1"/>
          <w:sz w:val="24"/>
          <w:szCs w:val="24"/>
        </w:rPr>
        <w:t>Mission:</w:t>
      </w:r>
      <w:r w:rsidRPr="003B5A32">
        <w:rPr>
          <w:rFonts w:cs="Calibri"/>
          <w:color w:val="000000" w:themeColor="text1"/>
          <w:sz w:val="24"/>
          <w:szCs w:val="24"/>
        </w:rPr>
        <w:t xml:space="preserve"> Bringing Communities Together by delivering services and activities for all.</w:t>
      </w:r>
      <w:r w:rsidRPr="003B5A32">
        <w:rPr>
          <w:rFonts w:cs="Calibri"/>
          <w:color w:val="000000" w:themeColor="text1"/>
          <w:sz w:val="24"/>
          <w:szCs w:val="24"/>
        </w:rPr>
        <w:br/>
      </w:r>
      <w:r w:rsidRPr="003B5A32">
        <w:rPr>
          <w:rFonts w:cs="Calibri"/>
          <w:b/>
          <w:bCs/>
          <w:color w:val="000000" w:themeColor="text1"/>
          <w:sz w:val="24"/>
          <w:szCs w:val="24"/>
        </w:rPr>
        <w:t>Values:</w:t>
      </w:r>
    </w:p>
    <w:p w14:paraId="3D9313E7" w14:textId="77777777" w:rsidR="00C57432" w:rsidRPr="003B5A32" w:rsidRDefault="00C57432" w:rsidP="00C57432">
      <w:pPr>
        <w:numPr>
          <w:ilvl w:val="0"/>
          <w:numId w:val="10"/>
        </w:numPr>
        <w:spacing w:after="0" w:line="259" w:lineRule="auto"/>
        <w:rPr>
          <w:rFonts w:cs="Calibri"/>
          <w:color w:val="000000" w:themeColor="text1"/>
          <w:sz w:val="24"/>
          <w:szCs w:val="24"/>
        </w:rPr>
      </w:pPr>
      <w:r w:rsidRPr="003B5A32">
        <w:rPr>
          <w:rFonts w:cs="Calibri"/>
          <w:b/>
          <w:bCs/>
          <w:color w:val="000000" w:themeColor="text1"/>
          <w:sz w:val="24"/>
          <w:szCs w:val="24"/>
        </w:rPr>
        <w:t>Collaborative</w:t>
      </w:r>
      <w:r w:rsidRPr="003B5A32">
        <w:rPr>
          <w:rFonts w:cs="Calibri"/>
          <w:color w:val="000000" w:themeColor="text1"/>
          <w:sz w:val="24"/>
          <w:szCs w:val="24"/>
        </w:rPr>
        <w:t xml:space="preserve"> – we achieve more together with local people and partners.</w:t>
      </w:r>
    </w:p>
    <w:p w14:paraId="4E6F632D" w14:textId="77777777" w:rsidR="00C57432" w:rsidRPr="003B5A32" w:rsidRDefault="00C57432" w:rsidP="00C57432">
      <w:pPr>
        <w:numPr>
          <w:ilvl w:val="0"/>
          <w:numId w:val="10"/>
        </w:numPr>
        <w:spacing w:after="0" w:line="259" w:lineRule="auto"/>
        <w:rPr>
          <w:rFonts w:cs="Calibri"/>
          <w:color w:val="000000" w:themeColor="text1"/>
          <w:sz w:val="24"/>
          <w:szCs w:val="24"/>
        </w:rPr>
      </w:pPr>
      <w:r w:rsidRPr="003B5A32">
        <w:rPr>
          <w:rFonts w:cs="Calibri"/>
          <w:b/>
          <w:bCs/>
          <w:color w:val="000000" w:themeColor="text1"/>
          <w:sz w:val="24"/>
          <w:szCs w:val="24"/>
        </w:rPr>
        <w:t>Inclusive</w:t>
      </w:r>
      <w:r w:rsidRPr="003B5A32">
        <w:rPr>
          <w:rFonts w:cs="Calibri"/>
          <w:color w:val="000000" w:themeColor="text1"/>
          <w:sz w:val="24"/>
          <w:szCs w:val="24"/>
        </w:rPr>
        <w:t xml:space="preserve"> – we welcome diversity and value uniqueness.</w:t>
      </w:r>
    </w:p>
    <w:p w14:paraId="223CA285" w14:textId="77777777" w:rsidR="00C57432" w:rsidRPr="003B5A32" w:rsidRDefault="00C57432" w:rsidP="00C57432">
      <w:pPr>
        <w:numPr>
          <w:ilvl w:val="0"/>
          <w:numId w:val="10"/>
        </w:numPr>
        <w:spacing w:after="0" w:line="259" w:lineRule="auto"/>
        <w:rPr>
          <w:rFonts w:cs="Calibri"/>
          <w:color w:val="000000" w:themeColor="text1"/>
          <w:sz w:val="24"/>
          <w:szCs w:val="24"/>
        </w:rPr>
      </w:pPr>
      <w:r w:rsidRPr="003B5A32">
        <w:rPr>
          <w:rFonts w:cs="Calibri"/>
          <w:b/>
          <w:bCs/>
          <w:color w:val="000000" w:themeColor="text1"/>
          <w:sz w:val="24"/>
          <w:szCs w:val="24"/>
        </w:rPr>
        <w:t>Ambitious</w:t>
      </w:r>
      <w:r w:rsidRPr="003B5A32">
        <w:rPr>
          <w:rFonts w:cs="Calibri"/>
          <w:color w:val="000000" w:themeColor="text1"/>
          <w:sz w:val="24"/>
          <w:szCs w:val="24"/>
        </w:rPr>
        <w:t xml:space="preserve"> – we drive progress through innovation and creativity.</w:t>
      </w:r>
    </w:p>
    <w:p w14:paraId="4D902C63" w14:textId="37751C67" w:rsidR="005C2AF4" w:rsidRPr="003B5A32" w:rsidRDefault="00C57432" w:rsidP="00C57432">
      <w:pPr>
        <w:numPr>
          <w:ilvl w:val="0"/>
          <w:numId w:val="10"/>
        </w:numPr>
        <w:spacing w:after="0" w:line="259" w:lineRule="auto"/>
        <w:rPr>
          <w:rFonts w:cs="Calibri"/>
          <w:color w:val="000000" w:themeColor="text1"/>
          <w:sz w:val="24"/>
          <w:szCs w:val="24"/>
        </w:rPr>
      </w:pPr>
      <w:r w:rsidRPr="003B5A32">
        <w:rPr>
          <w:rFonts w:cs="Calibri"/>
          <w:b/>
          <w:bCs/>
          <w:color w:val="000000" w:themeColor="text1"/>
          <w:sz w:val="24"/>
          <w:szCs w:val="24"/>
        </w:rPr>
        <w:t>Delivering Excellence</w:t>
      </w:r>
      <w:r w:rsidRPr="003B5A32">
        <w:rPr>
          <w:rFonts w:cs="Calibri"/>
          <w:color w:val="000000" w:themeColor="text1"/>
          <w:sz w:val="24"/>
          <w:szCs w:val="24"/>
        </w:rPr>
        <w:t xml:space="preserve"> – we invest in our people to provide quality services.</w:t>
      </w:r>
    </w:p>
    <w:p w14:paraId="38C1291E" w14:textId="77777777" w:rsidR="00844CAA" w:rsidRDefault="00844CAA" w:rsidP="00133F61">
      <w:pPr>
        <w:rPr>
          <w:rFonts w:cs="Calibri"/>
          <w:b/>
          <w:bCs/>
          <w:sz w:val="24"/>
          <w:szCs w:val="24"/>
        </w:rPr>
      </w:pPr>
    </w:p>
    <w:p w14:paraId="437ED936" w14:textId="77777777" w:rsidR="00322A2B" w:rsidRDefault="00520B1D" w:rsidP="00133F61">
      <w:pPr>
        <w:rPr>
          <w:rFonts w:cs="Calibri"/>
          <w:sz w:val="24"/>
          <w:szCs w:val="24"/>
        </w:rPr>
      </w:pPr>
      <w:r w:rsidRPr="003B5A32">
        <w:rPr>
          <w:rFonts w:cs="Calibri"/>
          <w:b/>
          <w:bCs/>
          <w:sz w:val="24"/>
          <w:szCs w:val="24"/>
        </w:rPr>
        <w:t>Purpose of the Role</w:t>
      </w:r>
      <w:r w:rsidRPr="003B5A32">
        <w:rPr>
          <w:rFonts w:cs="Calibri"/>
          <w:sz w:val="24"/>
          <w:szCs w:val="24"/>
        </w:rPr>
        <w:br/>
      </w:r>
    </w:p>
    <w:p w14:paraId="1B8DCE15" w14:textId="67E7D262" w:rsidR="00943A9B" w:rsidRDefault="00520B1D" w:rsidP="00133F61">
      <w:pPr>
        <w:rPr>
          <w:rFonts w:cs="Calibri"/>
          <w:sz w:val="24"/>
          <w:szCs w:val="24"/>
        </w:rPr>
      </w:pPr>
      <w:r w:rsidRPr="003B5A32">
        <w:rPr>
          <w:rFonts w:cs="Calibri"/>
          <w:sz w:val="24"/>
          <w:szCs w:val="24"/>
        </w:rPr>
        <w:t xml:space="preserve">To </w:t>
      </w:r>
      <w:r w:rsidR="00C26D82">
        <w:rPr>
          <w:rFonts w:cs="Calibri"/>
          <w:sz w:val="24"/>
          <w:szCs w:val="24"/>
        </w:rPr>
        <w:t>facilitate</w:t>
      </w:r>
      <w:r w:rsidR="000D2B14">
        <w:rPr>
          <w:rFonts w:cs="Calibri"/>
          <w:sz w:val="24"/>
          <w:szCs w:val="24"/>
        </w:rPr>
        <w:t xml:space="preserve"> informal groups </w:t>
      </w:r>
      <w:r w:rsidR="00380464">
        <w:rPr>
          <w:rFonts w:cs="Calibri"/>
          <w:sz w:val="24"/>
          <w:szCs w:val="24"/>
        </w:rPr>
        <w:t>which increase</w:t>
      </w:r>
      <w:r w:rsidR="00C26D82">
        <w:rPr>
          <w:rFonts w:cs="Calibri"/>
          <w:sz w:val="24"/>
          <w:szCs w:val="24"/>
        </w:rPr>
        <w:t xml:space="preserve"> confidence and positive me</w:t>
      </w:r>
      <w:r w:rsidR="00A055D2">
        <w:rPr>
          <w:rFonts w:cs="Calibri"/>
          <w:sz w:val="24"/>
          <w:szCs w:val="24"/>
        </w:rPr>
        <w:t>n</w:t>
      </w:r>
      <w:r w:rsidR="00C26D82">
        <w:rPr>
          <w:rFonts w:cs="Calibri"/>
          <w:sz w:val="24"/>
          <w:szCs w:val="24"/>
        </w:rPr>
        <w:t>tal wellbeing</w:t>
      </w:r>
      <w:r w:rsidR="00A055D2">
        <w:rPr>
          <w:rFonts w:cs="Calibri"/>
          <w:sz w:val="24"/>
          <w:szCs w:val="24"/>
        </w:rPr>
        <w:t xml:space="preserve"> at our </w:t>
      </w:r>
      <w:r w:rsidR="00AF2BC9">
        <w:rPr>
          <w:rFonts w:cs="Calibri"/>
          <w:sz w:val="24"/>
          <w:szCs w:val="24"/>
        </w:rPr>
        <w:t>Warm</w:t>
      </w:r>
      <w:r w:rsidR="00A055D2">
        <w:rPr>
          <w:rFonts w:cs="Calibri"/>
          <w:sz w:val="24"/>
          <w:szCs w:val="24"/>
        </w:rPr>
        <w:t xml:space="preserve"> Hubs</w:t>
      </w:r>
      <w:r w:rsidR="00943A9B">
        <w:rPr>
          <w:rFonts w:cs="Calibri"/>
          <w:sz w:val="24"/>
          <w:szCs w:val="24"/>
        </w:rPr>
        <w:t xml:space="preserve">, and support participants in their journey towards training and </w:t>
      </w:r>
      <w:r w:rsidR="0038179D">
        <w:rPr>
          <w:rFonts w:cs="Calibri"/>
          <w:sz w:val="24"/>
          <w:szCs w:val="24"/>
        </w:rPr>
        <w:t>employment.</w:t>
      </w:r>
      <w:r w:rsidR="00943A9B">
        <w:rPr>
          <w:rFonts w:cs="Calibri"/>
          <w:sz w:val="24"/>
          <w:szCs w:val="24"/>
        </w:rPr>
        <w:t xml:space="preserve"> </w:t>
      </w:r>
      <w:r w:rsidRPr="003B5A32">
        <w:rPr>
          <w:rFonts w:cs="Calibri"/>
          <w:sz w:val="24"/>
          <w:szCs w:val="24"/>
        </w:rPr>
        <w:t>The postholder will</w:t>
      </w:r>
      <w:r w:rsidR="00CB33B3">
        <w:rPr>
          <w:rFonts w:cs="Calibri"/>
          <w:sz w:val="24"/>
          <w:szCs w:val="24"/>
        </w:rPr>
        <w:t xml:space="preserve"> </w:t>
      </w:r>
      <w:r w:rsidR="0038179D">
        <w:rPr>
          <w:rFonts w:cs="Calibri"/>
          <w:sz w:val="24"/>
          <w:szCs w:val="24"/>
        </w:rPr>
        <w:t>empower</w:t>
      </w:r>
      <w:r w:rsidR="00CB33B3">
        <w:rPr>
          <w:rFonts w:cs="Calibri"/>
          <w:sz w:val="24"/>
          <w:szCs w:val="24"/>
        </w:rPr>
        <w:t xml:space="preserve"> </w:t>
      </w:r>
      <w:r w:rsidR="0038179D">
        <w:rPr>
          <w:rFonts w:cs="Calibri"/>
          <w:sz w:val="24"/>
          <w:szCs w:val="24"/>
        </w:rPr>
        <w:t>participants</w:t>
      </w:r>
      <w:r w:rsidR="00CB33B3">
        <w:rPr>
          <w:rFonts w:cs="Calibri"/>
          <w:sz w:val="24"/>
          <w:szCs w:val="24"/>
        </w:rPr>
        <w:t xml:space="preserve"> </w:t>
      </w:r>
      <w:r w:rsidR="0038179D">
        <w:rPr>
          <w:rFonts w:cs="Calibri"/>
          <w:sz w:val="24"/>
          <w:szCs w:val="24"/>
        </w:rPr>
        <w:t xml:space="preserve">through groups which </w:t>
      </w:r>
      <w:r w:rsidRPr="003B5A32">
        <w:rPr>
          <w:rFonts w:cs="Calibri"/>
          <w:sz w:val="24"/>
          <w:szCs w:val="24"/>
        </w:rPr>
        <w:t>reduc</w:t>
      </w:r>
      <w:r w:rsidR="0038179D">
        <w:rPr>
          <w:rFonts w:cs="Calibri"/>
          <w:sz w:val="24"/>
          <w:szCs w:val="24"/>
        </w:rPr>
        <w:t>e</w:t>
      </w:r>
      <w:r w:rsidRPr="003B5A32">
        <w:rPr>
          <w:rFonts w:cs="Calibri"/>
          <w:sz w:val="24"/>
          <w:szCs w:val="24"/>
        </w:rPr>
        <w:t xml:space="preserve"> isolation and </w:t>
      </w:r>
      <w:r w:rsidR="00CE4F9C" w:rsidRPr="003B5A32">
        <w:rPr>
          <w:rFonts w:cs="Calibri"/>
          <w:sz w:val="24"/>
          <w:szCs w:val="24"/>
        </w:rPr>
        <w:t xml:space="preserve">loneliness, </w:t>
      </w:r>
      <w:r w:rsidR="00CE4F9C">
        <w:rPr>
          <w:rFonts w:cs="Calibri"/>
          <w:sz w:val="24"/>
          <w:szCs w:val="24"/>
        </w:rPr>
        <w:t>and</w:t>
      </w:r>
      <w:r w:rsidR="0038179D">
        <w:rPr>
          <w:rFonts w:cs="Calibri"/>
          <w:sz w:val="24"/>
          <w:szCs w:val="24"/>
        </w:rPr>
        <w:t xml:space="preserve"> </w:t>
      </w:r>
      <w:proofErr w:type="gramStart"/>
      <w:r w:rsidR="0038179D">
        <w:rPr>
          <w:rFonts w:cs="Calibri"/>
          <w:sz w:val="24"/>
          <w:szCs w:val="24"/>
        </w:rPr>
        <w:t xml:space="preserve">support </w:t>
      </w:r>
      <w:r w:rsidR="003B1C48" w:rsidRPr="003B5A32">
        <w:rPr>
          <w:rFonts w:cs="Calibri"/>
          <w:sz w:val="24"/>
          <w:szCs w:val="24"/>
        </w:rPr>
        <w:t xml:space="preserve"> individuals</w:t>
      </w:r>
      <w:proofErr w:type="gramEnd"/>
      <w:r w:rsidR="003B1C48" w:rsidRPr="003B5A32">
        <w:rPr>
          <w:rFonts w:cs="Calibri"/>
          <w:sz w:val="24"/>
          <w:szCs w:val="24"/>
        </w:rPr>
        <w:t xml:space="preserve"> to access</w:t>
      </w:r>
      <w:r w:rsidR="00CE2ED8">
        <w:rPr>
          <w:rFonts w:cs="Calibri"/>
          <w:sz w:val="24"/>
          <w:szCs w:val="24"/>
        </w:rPr>
        <w:t xml:space="preserve"> training</w:t>
      </w:r>
      <w:r w:rsidR="003263CC">
        <w:rPr>
          <w:rFonts w:cs="Calibri"/>
          <w:sz w:val="24"/>
          <w:szCs w:val="24"/>
        </w:rPr>
        <w:t xml:space="preserve">, </w:t>
      </w:r>
      <w:r w:rsidR="00976BC4">
        <w:rPr>
          <w:rFonts w:cs="Calibri"/>
          <w:sz w:val="24"/>
          <w:szCs w:val="24"/>
        </w:rPr>
        <w:t>a</w:t>
      </w:r>
      <w:r w:rsidR="0092436F">
        <w:rPr>
          <w:rFonts w:cs="Calibri"/>
          <w:sz w:val="24"/>
          <w:szCs w:val="24"/>
        </w:rPr>
        <w:t>nd</w:t>
      </w:r>
      <w:r w:rsidR="00FF50D2">
        <w:rPr>
          <w:rFonts w:cs="Calibri"/>
          <w:sz w:val="24"/>
          <w:szCs w:val="24"/>
        </w:rPr>
        <w:t xml:space="preserve"> move </w:t>
      </w:r>
      <w:r w:rsidR="00976BC4">
        <w:rPr>
          <w:rFonts w:cs="Calibri"/>
          <w:sz w:val="24"/>
          <w:szCs w:val="24"/>
        </w:rPr>
        <w:t xml:space="preserve">towards employment. </w:t>
      </w:r>
      <w:r w:rsidR="0092436F">
        <w:rPr>
          <w:rFonts w:cs="Calibri"/>
          <w:sz w:val="24"/>
          <w:szCs w:val="24"/>
        </w:rPr>
        <w:t xml:space="preserve"> </w:t>
      </w:r>
    </w:p>
    <w:p w14:paraId="4DDD58F6" w14:textId="617611AA" w:rsidR="00133F61" w:rsidRDefault="001712AC" w:rsidP="00133F61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You will be working alongside the </w:t>
      </w:r>
      <w:r w:rsidR="003B1C48">
        <w:rPr>
          <w:rFonts w:cs="Calibri"/>
          <w:sz w:val="24"/>
          <w:szCs w:val="24"/>
        </w:rPr>
        <w:t>information</w:t>
      </w:r>
      <w:r>
        <w:rPr>
          <w:rFonts w:cs="Calibri"/>
          <w:sz w:val="24"/>
          <w:szCs w:val="24"/>
        </w:rPr>
        <w:t xml:space="preserve"> and support team who </w:t>
      </w:r>
      <w:r w:rsidR="003B1C48">
        <w:rPr>
          <w:rFonts w:cs="Calibri"/>
          <w:sz w:val="24"/>
          <w:szCs w:val="24"/>
        </w:rPr>
        <w:t>deliver support</w:t>
      </w:r>
      <w:r>
        <w:rPr>
          <w:rFonts w:cs="Calibri"/>
          <w:sz w:val="24"/>
          <w:szCs w:val="24"/>
        </w:rPr>
        <w:t xml:space="preserve"> around i</w:t>
      </w:r>
      <w:r w:rsidR="00520B1D" w:rsidRPr="003B5A32">
        <w:rPr>
          <w:rFonts w:cs="Calibri"/>
          <w:sz w:val="24"/>
          <w:szCs w:val="24"/>
        </w:rPr>
        <w:t xml:space="preserve">ncome </w:t>
      </w:r>
      <w:r w:rsidR="003B1C48" w:rsidRPr="003B5A32">
        <w:rPr>
          <w:rFonts w:cs="Calibri"/>
          <w:sz w:val="24"/>
          <w:szCs w:val="24"/>
        </w:rPr>
        <w:t>maximization, energy</w:t>
      </w:r>
      <w:r w:rsidR="00520B1D" w:rsidRPr="003B5A32">
        <w:rPr>
          <w:rFonts w:cs="Calibri"/>
          <w:sz w:val="24"/>
          <w:szCs w:val="24"/>
        </w:rPr>
        <w:t xml:space="preserve"> efficiency and carbon monoxide awareness advice, and </w:t>
      </w:r>
      <w:r w:rsidR="00C57432" w:rsidRPr="003B5A32">
        <w:rPr>
          <w:rFonts w:cs="Calibri"/>
          <w:sz w:val="24"/>
          <w:szCs w:val="24"/>
        </w:rPr>
        <w:t>signposting</w:t>
      </w:r>
      <w:r w:rsidR="00520B1D" w:rsidRPr="003B5A32">
        <w:rPr>
          <w:rFonts w:cs="Calibri"/>
          <w:sz w:val="24"/>
          <w:szCs w:val="24"/>
        </w:rPr>
        <w:t xml:space="preserve"> appropriate services. </w:t>
      </w:r>
      <w:r w:rsidR="00943A9B" w:rsidRPr="003B5A32">
        <w:rPr>
          <w:rFonts w:cs="Calibri"/>
          <w:sz w:val="24"/>
          <w:szCs w:val="24"/>
        </w:rPr>
        <w:t>This</w:t>
      </w:r>
      <w:r w:rsidR="00520B1D" w:rsidRPr="003B5A32">
        <w:rPr>
          <w:rFonts w:cs="Calibri"/>
          <w:sz w:val="24"/>
          <w:szCs w:val="24"/>
        </w:rPr>
        <w:t xml:space="preserve"> role </w:t>
      </w:r>
      <w:r w:rsidR="003B1C48">
        <w:rPr>
          <w:rFonts w:cs="Calibri"/>
          <w:sz w:val="24"/>
          <w:szCs w:val="24"/>
        </w:rPr>
        <w:t xml:space="preserve">may </w:t>
      </w:r>
      <w:r w:rsidR="00520B1D" w:rsidRPr="003B5A32">
        <w:rPr>
          <w:rFonts w:cs="Calibri"/>
          <w:sz w:val="24"/>
          <w:szCs w:val="24"/>
        </w:rPr>
        <w:t>also include referring individuals to emergency food and fuel support.</w:t>
      </w:r>
    </w:p>
    <w:p w14:paraId="5403C7F2" w14:textId="77777777" w:rsidR="002D708C" w:rsidRDefault="002D708C" w:rsidP="002D708C">
      <w:pPr>
        <w:spacing w:after="0"/>
        <w:rPr>
          <w:rFonts w:cs="Calibri"/>
          <w:b/>
          <w:bCs/>
          <w:sz w:val="24"/>
          <w:szCs w:val="24"/>
        </w:rPr>
      </w:pPr>
    </w:p>
    <w:p w14:paraId="6DD7AE24" w14:textId="0C1D1D90" w:rsidR="00655FA7" w:rsidRDefault="00520B1D" w:rsidP="002D708C">
      <w:pPr>
        <w:spacing w:after="0"/>
        <w:rPr>
          <w:rFonts w:cs="Calibri"/>
          <w:b/>
          <w:bCs/>
          <w:sz w:val="24"/>
          <w:szCs w:val="24"/>
        </w:rPr>
      </w:pPr>
      <w:r w:rsidRPr="003B5A32">
        <w:rPr>
          <w:rFonts w:cs="Calibri"/>
          <w:b/>
          <w:bCs/>
          <w:sz w:val="24"/>
          <w:szCs w:val="24"/>
        </w:rPr>
        <w:t>Key Responsibilities</w:t>
      </w:r>
    </w:p>
    <w:p w14:paraId="0239CE62" w14:textId="77777777" w:rsidR="002D708C" w:rsidRPr="002D708C" w:rsidRDefault="002D708C" w:rsidP="002D708C">
      <w:pPr>
        <w:spacing w:after="0"/>
        <w:ind w:left="502"/>
        <w:rPr>
          <w:rFonts w:cs="Calibri"/>
          <w:sz w:val="24"/>
          <w:szCs w:val="24"/>
        </w:rPr>
      </w:pPr>
    </w:p>
    <w:p w14:paraId="749122CF" w14:textId="7B4790E1" w:rsidR="009E3238" w:rsidRPr="00993C7F" w:rsidRDefault="00486354" w:rsidP="002D708C">
      <w:pPr>
        <w:pStyle w:val="ListParagraph"/>
        <w:numPr>
          <w:ilvl w:val="0"/>
          <w:numId w:val="16"/>
        </w:numPr>
        <w:spacing w:after="0"/>
        <w:ind w:left="360"/>
        <w:rPr>
          <w:rFonts w:cs="Calibri"/>
          <w:b/>
          <w:bCs/>
          <w:sz w:val="24"/>
          <w:szCs w:val="24"/>
        </w:rPr>
      </w:pPr>
      <w:r w:rsidRPr="00993C7F">
        <w:rPr>
          <w:rFonts w:cs="Calibri"/>
          <w:sz w:val="24"/>
          <w:szCs w:val="24"/>
        </w:rPr>
        <w:t>Facilitate</w:t>
      </w:r>
      <w:r w:rsidR="00EF595B" w:rsidRPr="00993C7F">
        <w:rPr>
          <w:rFonts w:cs="Calibri"/>
          <w:sz w:val="24"/>
          <w:szCs w:val="24"/>
        </w:rPr>
        <w:t xml:space="preserve"> </w:t>
      </w:r>
      <w:r w:rsidR="00EF37C8" w:rsidRPr="00993C7F">
        <w:rPr>
          <w:rFonts w:cs="Calibri"/>
          <w:sz w:val="24"/>
          <w:szCs w:val="24"/>
        </w:rPr>
        <w:t xml:space="preserve">weekly </w:t>
      </w:r>
      <w:r w:rsidR="00CE4F9C" w:rsidRPr="00993C7F">
        <w:rPr>
          <w:rFonts w:cs="Calibri"/>
          <w:sz w:val="24"/>
          <w:szCs w:val="24"/>
        </w:rPr>
        <w:t xml:space="preserve">informal </w:t>
      </w:r>
      <w:r w:rsidRPr="00993C7F">
        <w:rPr>
          <w:rFonts w:cs="Calibri"/>
          <w:sz w:val="24"/>
          <w:szCs w:val="24"/>
        </w:rPr>
        <w:t xml:space="preserve">wellbeing </w:t>
      </w:r>
      <w:r w:rsidR="00CE4F9C" w:rsidRPr="00993C7F">
        <w:rPr>
          <w:rFonts w:cs="Calibri"/>
          <w:sz w:val="24"/>
          <w:szCs w:val="24"/>
        </w:rPr>
        <w:t>groups</w:t>
      </w:r>
      <w:r w:rsidR="00357887" w:rsidRPr="00993C7F">
        <w:rPr>
          <w:rFonts w:cs="Calibri"/>
          <w:sz w:val="24"/>
          <w:szCs w:val="24"/>
        </w:rPr>
        <w:t xml:space="preserve"> at </w:t>
      </w:r>
      <w:r w:rsidR="0045323E" w:rsidRPr="00993C7F">
        <w:rPr>
          <w:rFonts w:cs="Calibri"/>
          <w:sz w:val="24"/>
          <w:szCs w:val="24"/>
        </w:rPr>
        <w:t>Worcester</w:t>
      </w:r>
      <w:r w:rsidR="00357887" w:rsidRPr="00993C7F">
        <w:rPr>
          <w:rFonts w:cs="Calibri"/>
          <w:sz w:val="24"/>
          <w:szCs w:val="24"/>
        </w:rPr>
        <w:t xml:space="preserve"> Community Trust Hubs</w:t>
      </w:r>
      <w:r w:rsidR="00993C7F" w:rsidRPr="00993C7F">
        <w:rPr>
          <w:rFonts w:cs="Calibri"/>
          <w:sz w:val="24"/>
          <w:szCs w:val="24"/>
        </w:rPr>
        <w:t xml:space="preserve">, with an emphasis on </w:t>
      </w:r>
      <w:r w:rsidR="00786912" w:rsidRPr="00993C7F">
        <w:rPr>
          <w:sz w:val="24"/>
          <w:szCs w:val="24"/>
        </w:rPr>
        <w:t xml:space="preserve">supporting </w:t>
      </w:r>
      <w:r w:rsidR="00780212" w:rsidRPr="00993C7F">
        <w:rPr>
          <w:sz w:val="24"/>
          <w:szCs w:val="24"/>
        </w:rPr>
        <w:t>participants to</w:t>
      </w:r>
      <w:r w:rsidR="00C0623C" w:rsidRPr="00993C7F">
        <w:rPr>
          <w:sz w:val="24"/>
          <w:szCs w:val="24"/>
        </w:rPr>
        <w:t xml:space="preserve"> increase </w:t>
      </w:r>
      <w:r w:rsidR="00F55B0E" w:rsidRPr="00993C7F">
        <w:rPr>
          <w:sz w:val="24"/>
          <w:szCs w:val="24"/>
        </w:rPr>
        <w:t>confidence and move towards positive mental</w:t>
      </w:r>
      <w:r w:rsidR="009E3238" w:rsidRPr="00993C7F">
        <w:rPr>
          <w:sz w:val="24"/>
          <w:szCs w:val="24"/>
        </w:rPr>
        <w:t xml:space="preserve"> wellbeing. </w:t>
      </w:r>
    </w:p>
    <w:p w14:paraId="343CF84C" w14:textId="7C3247B5" w:rsidR="00455FB7" w:rsidRPr="00FF3CCA" w:rsidRDefault="009E3238" w:rsidP="002D708C">
      <w:pPr>
        <w:pStyle w:val="ListParagraph"/>
        <w:numPr>
          <w:ilvl w:val="0"/>
          <w:numId w:val="16"/>
        </w:numPr>
        <w:spacing w:after="0"/>
        <w:ind w:left="360"/>
        <w:rPr>
          <w:rFonts w:cs="Calibri"/>
          <w:b/>
          <w:bCs/>
          <w:sz w:val="24"/>
          <w:szCs w:val="24"/>
        </w:rPr>
      </w:pPr>
      <w:r w:rsidRPr="002D708C">
        <w:rPr>
          <w:sz w:val="24"/>
          <w:szCs w:val="24"/>
        </w:rPr>
        <w:t xml:space="preserve">To support </w:t>
      </w:r>
      <w:r w:rsidR="00AF5F6B" w:rsidRPr="002D708C">
        <w:rPr>
          <w:sz w:val="24"/>
          <w:szCs w:val="24"/>
        </w:rPr>
        <w:t>participants</w:t>
      </w:r>
      <w:r w:rsidRPr="002D708C">
        <w:rPr>
          <w:sz w:val="24"/>
          <w:szCs w:val="24"/>
        </w:rPr>
        <w:t xml:space="preserve"> to </w:t>
      </w:r>
      <w:r w:rsidR="00AF5F6B" w:rsidRPr="002D708C">
        <w:rPr>
          <w:sz w:val="24"/>
          <w:szCs w:val="24"/>
        </w:rPr>
        <w:t>engage</w:t>
      </w:r>
      <w:r w:rsidRPr="002D708C">
        <w:rPr>
          <w:sz w:val="24"/>
          <w:szCs w:val="24"/>
        </w:rPr>
        <w:t xml:space="preserve"> in further training, </w:t>
      </w:r>
      <w:r w:rsidR="00682068" w:rsidRPr="002D708C">
        <w:rPr>
          <w:sz w:val="24"/>
          <w:szCs w:val="24"/>
        </w:rPr>
        <w:t xml:space="preserve">job </w:t>
      </w:r>
      <w:r w:rsidR="00AF5F6B" w:rsidRPr="002D708C">
        <w:rPr>
          <w:sz w:val="24"/>
          <w:szCs w:val="24"/>
        </w:rPr>
        <w:t>search</w:t>
      </w:r>
      <w:r w:rsidR="00682068" w:rsidRPr="002D708C">
        <w:rPr>
          <w:sz w:val="24"/>
          <w:szCs w:val="24"/>
        </w:rPr>
        <w:t xml:space="preserve"> and employment. </w:t>
      </w:r>
    </w:p>
    <w:p w14:paraId="0C2521F3" w14:textId="769C3E94" w:rsidR="00982FAD" w:rsidRPr="002D708C" w:rsidRDefault="00682068" w:rsidP="002D708C">
      <w:pPr>
        <w:pStyle w:val="ListParagraph"/>
        <w:numPr>
          <w:ilvl w:val="0"/>
          <w:numId w:val="16"/>
        </w:numPr>
        <w:spacing w:after="0"/>
        <w:ind w:left="360"/>
        <w:rPr>
          <w:rFonts w:cs="Calibri"/>
          <w:sz w:val="24"/>
          <w:szCs w:val="24"/>
        </w:rPr>
      </w:pPr>
      <w:r w:rsidRPr="002D708C">
        <w:rPr>
          <w:rFonts w:cs="Calibri"/>
          <w:sz w:val="24"/>
          <w:szCs w:val="24"/>
        </w:rPr>
        <w:t xml:space="preserve">Work closely with the </w:t>
      </w:r>
      <w:r w:rsidR="00DE7D94">
        <w:rPr>
          <w:rFonts w:cs="Calibri"/>
          <w:sz w:val="24"/>
          <w:szCs w:val="24"/>
        </w:rPr>
        <w:t>C</w:t>
      </w:r>
      <w:r w:rsidRPr="002D708C">
        <w:rPr>
          <w:rFonts w:cs="Calibri"/>
          <w:sz w:val="24"/>
          <w:szCs w:val="24"/>
        </w:rPr>
        <w:t xml:space="preserve">ommunity </w:t>
      </w:r>
      <w:r w:rsidR="00DE7D94">
        <w:rPr>
          <w:rFonts w:cs="Calibri"/>
          <w:sz w:val="24"/>
          <w:szCs w:val="24"/>
        </w:rPr>
        <w:t>I</w:t>
      </w:r>
      <w:r w:rsidRPr="002D708C">
        <w:rPr>
          <w:rFonts w:cs="Calibri"/>
          <w:sz w:val="24"/>
          <w:szCs w:val="24"/>
        </w:rPr>
        <w:t>nformation</w:t>
      </w:r>
      <w:r w:rsidR="00DE7D94">
        <w:rPr>
          <w:rFonts w:cs="Calibri"/>
          <w:sz w:val="24"/>
          <w:szCs w:val="24"/>
        </w:rPr>
        <w:t xml:space="preserve"> and Support </w:t>
      </w:r>
      <w:r w:rsidRPr="002D708C">
        <w:rPr>
          <w:rFonts w:cs="Calibri"/>
          <w:sz w:val="24"/>
          <w:szCs w:val="24"/>
        </w:rPr>
        <w:t xml:space="preserve">team to </w:t>
      </w:r>
      <w:r w:rsidR="008215E6" w:rsidRPr="002D708C">
        <w:rPr>
          <w:rFonts w:cs="Calibri"/>
          <w:sz w:val="24"/>
          <w:szCs w:val="24"/>
        </w:rPr>
        <w:t xml:space="preserve">enable </w:t>
      </w:r>
      <w:r w:rsidR="00AF5F6B" w:rsidRPr="002D708C">
        <w:rPr>
          <w:rFonts w:cs="Calibri"/>
          <w:sz w:val="24"/>
          <w:szCs w:val="24"/>
        </w:rPr>
        <w:t>participants</w:t>
      </w:r>
      <w:r w:rsidR="008215E6" w:rsidRPr="002D708C">
        <w:rPr>
          <w:rFonts w:cs="Calibri"/>
          <w:sz w:val="24"/>
          <w:szCs w:val="24"/>
        </w:rPr>
        <w:t xml:space="preserve"> to access advice on </w:t>
      </w:r>
      <w:r w:rsidR="00520B1D" w:rsidRPr="002D708C">
        <w:rPr>
          <w:rFonts w:cs="Calibri"/>
          <w:sz w:val="24"/>
          <w:szCs w:val="24"/>
        </w:rPr>
        <w:t xml:space="preserve">income </w:t>
      </w:r>
      <w:r w:rsidR="008215E6" w:rsidRPr="002D708C">
        <w:rPr>
          <w:rFonts w:cs="Calibri"/>
          <w:sz w:val="24"/>
          <w:szCs w:val="24"/>
        </w:rPr>
        <w:t>maximization</w:t>
      </w:r>
      <w:r w:rsidR="00520B1D" w:rsidRPr="002D708C">
        <w:rPr>
          <w:rFonts w:cs="Calibri"/>
          <w:sz w:val="24"/>
          <w:szCs w:val="24"/>
        </w:rPr>
        <w:t xml:space="preserve"> using welfare benefits online checkers and support individuals to apply for eligible benefits</w:t>
      </w:r>
      <w:r w:rsidR="00133F61" w:rsidRPr="002D708C">
        <w:rPr>
          <w:rFonts w:cs="Calibri"/>
          <w:sz w:val="24"/>
          <w:szCs w:val="24"/>
        </w:rPr>
        <w:t xml:space="preserve"> and all aspects of this offer. </w:t>
      </w:r>
    </w:p>
    <w:p w14:paraId="482C99D8" w14:textId="418A9B73" w:rsidR="00AF5F6B" w:rsidRPr="002D708C" w:rsidRDefault="00520B1D" w:rsidP="002D708C">
      <w:pPr>
        <w:pStyle w:val="ListParagraph"/>
        <w:numPr>
          <w:ilvl w:val="0"/>
          <w:numId w:val="16"/>
        </w:numPr>
        <w:spacing w:after="0"/>
        <w:ind w:left="360"/>
        <w:rPr>
          <w:rFonts w:cs="Calibri"/>
          <w:b/>
          <w:bCs/>
          <w:sz w:val="24"/>
          <w:szCs w:val="24"/>
        </w:rPr>
      </w:pPr>
      <w:r w:rsidRPr="002D708C">
        <w:rPr>
          <w:rFonts w:cs="Calibri"/>
          <w:sz w:val="24"/>
          <w:szCs w:val="24"/>
        </w:rPr>
        <w:t xml:space="preserve">Refer individuals to relevant </w:t>
      </w:r>
      <w:r w:rsidR="00133F61" w:rsidRPr="002D708C">
        <w:rPr>
          <w:rFonts w:cs="Calibri"/>
          <w:sz w:val="24"/>
          <w:szCs w:val="24"/>
        </w:rPr>
        <w:t xml:space="preserve">specialist advice and </w:t>
      </w:r>
      <w:r w:rsidRPr="002D708C">
        <w:rPr>
          <w:rFonts w:cs="Calibri"/>
          <w:sz w:val="24"/>
          <w:szCs w:val="24"/>
        </w:rPr>
        <w:t>support services</w:t>
      </w:r>
      <w:r w:rsidR="00133F61" w:rsidRPr="002D708C">
        <w:rPr>
          <w:rFonts w:cs="Calibri"/>
          <w:sz w:val="24"/>
          <w:szCs w:val="24"/>
        </w:rPr>
        <w:t xml:space="preserve">. </w:t>
      </w:r>
    </w:p>
    <w:p w14:paraId="1A6BBEFC" w14:textId="77777777" w:rsidR="00133F61" w:rsidRPr="00133F61" w:rsidRDefault="00133F61" w:rsidP="002D708C">
      <w:pPr>
        <w:spacing w:after="0"/>
        <w:rPr>
          <w:rFonts w:cs="Calibri"/>
          <w:b/>
          <w:bCs/>
          <w:sz w:val="24"/>
          <w:szCs w:val="24"/>
        </w:rPr>
      </w:pPr>
    </w:p>
    <w:p w14:paraId="1DCC5DF8" w14:textId="77777777" w:rsidR="00655FA7" w:rsidRDefault="00520B1D" w:rsidP="002D708C">
      <w:pPr>
        <w:spacing w:after="0"/>
        <w:rPr>
          <w:rFonts w:cs="Calibri"/>
          <w:b/>
          <w:bCs/>
          <w:sz w:val="24"/>
          <w:szCs w:val="24"/>
        </w:rPr>
      </w:pPr>
      <w:r w:rsidRPr="00655FA7">
        <w:rPr>
          <w:rFonts w:cs="Calibri"/>
          <w:b/>
          <w:bCs/>
          <w:sz w:val="24"/>
          <w:szCs w:val="24"/>
        </w:rPr>
        <w:t>Monitoring and Reporting</w:t>
      </w:r>
    </w:p>
    <w:p w14:paraId="07A27515" w14:textId="77777777" w:rsidR="00B65AEF" w:rsidRDefault="00B65AEF" w:rsidP="002D708C">
      <w:pPr>
        <w:spacing w:after="0"/>
        <w:rPr>
          <w:rFonts w:cs="Calibri"/>
          <w:b/>
          <w:bCs/>
          <w:sz w:val="24"/>
          <w:szCs w:val="24"/>
        </w:rPr>
      </w:pPr>
    </w:p>
    <w:p w14:paraId="5957C407" w14:textId="77777777" w:rsidR="002A4E19" w:rsidRDefault="00520B1D" w:rsidP="002A4E19">
      <w:pPr>
        <w:pStyle w:val="ListParagraph"/>
        <w:numPr>
          <w:ilvl w:val="0"/>
          <w:numId w:val="23"/>
        </w:numPr>
        <w:spacing w:after="0"/>
        <w:rPr>
          <w:rFonts w:cs="Calibri"/>
          <w:sz w:val="24"/>
          <w:szCs w:val="24"/>
        </w:rPr>
      </w:pPr>
      <w:r w:rsidRPr="002A4E19">
        <w:rPr>
          <w:rFonts w:cs="Calibri"/>
          <w:sz w:val="24"/>
          <w:szCs w:val="24"/>
        </w:rPr>
        <w:t>Collect and maintain accurate monitoring data, case studies, and service-user feedback</w:t>
      </w:r>
    </w:p>
    <w:p w14:paraId="530B939F" w14:textId="77777777" w:rsidR="002A4E19" w:rsidRDefault="002A4E19" w:rsidP="002A4E19">
      <w:pPr>
        <w:pStyle w:val="ListParagraph"/>
        <w:numPr>
          <w:ilvl w:val="0"/>
          <w:numId w:val="23"/>
        </w:numPr>
        <w:spacing w:after="0"/>
        <w:rPr>
          <w:rFonts w:cs="Calibri"/>
          <w:sz w:val="24"/>
          <w:szCs w:val="24"/>
        </w:rPr>
      </w:pPr>
      <w:r w:rsidRPr="002D708C">
        <w:rPr>
          <w:rFonts w:cs="Calibri"/>
          <w:sz w:val="24"/>
          <w:szCs w:val="24"/>
        </w:rPr>
        <w:t>Provide regular updates and contribute to internal and external reports</w:t>
      </w:r>
    </w:p>
    <w:p w14:paraId="584EAC42" w14:textId="77777777" w:rsidR="002A4E19" w:rsidRDefault="002A4E19" w:rsidP="002A4E19">
      <w:pPr>
        <w:pStyle w:val="ListParagraph"/>
        <w:numPr>
          <w:ilvl w:val="0"/>
          <w:numId w:val="23"/>
        </w:numPr>
        <w:spacing w:after="0"/>
        <w:rPr>
          <w:rFonts w:cs="Calibri"/>
          <w:sz w:val="24"/>
          <w:szCs w:val="24"/>
        </w:rPr>
      </w:pPr>
      <w:r w:rsidRPr="002D708C">
        <w:rPr>
          <w:rFonts w:cs="Calibri"/>
          <w:sz w:val="24"/>
          <w:szCs w:val="24"/>
        </w:rPr>
        <w:t>Identify emerging trends or needs and share insights</w:t>
      </w:r>
    </w:p>
    <w:p w14:paraId="17644E9E" w14:textId="5D33510B" w:rsidR="002A4E19" w:rsidRPr="002D708C" w:rsidRDefault="002A4E19" w:rsidP="002A4E19">
      <w:pPr>
        <w:pStyle w:val="ListParagraph"/>
        <w:numPr>
          <w:ilvl w:val="0"/>
          <w:numId w:val="23"/>
        </w:numPr>
        <w:spacing w:after="0"/>
        <w:rPr>
          <w:rFonts w:cs="Calibri"/>
          <w:sz w:val="24"/>
          <w:szCs w:val="24"/>
        </w:rPr>
      </w:pPr>
      <w:r w:rsidRPr="002D708C">
        <w:rPr>
          <w:rFonts w:cs="Calibri"/>
          <w:sz w:val="24"/>
          <w:szCs w:val="24"/>
        </w:rPr>
        <w:t>Provide information and case studies for project and funder reports</w:t>
      </w:r>
    </w:p>
    <w:p w14:paraId="0F8414A8" w14:textId="7E28C110" w:rsidR="002D708C" w:rsidRPr="002A4E19" w:rsidRDefault="00520B1D" w:rsidP="002A4E19">
      <w:pPr>
        <w:spacing w:after="0"/>
        <w:rPr>
          <w:rFonts w:cs="Calibri"/>
          <w:sz w:val="24"/>
          <w:szCs w:val="24"/>
        </w:rPr>
      </w:pPr>
      <w:r w:rsidRPr="002A4E19">
        <w:rPr>
          <w:rFonts w:cs="Calibri"/>
          <w:sz w:val="24"/>
          <w:szCs w:val="24"/>
        </w:rPr>
        <w:br/>
      </w:r>
    </w:p>
    <w:p w14:paraId="08D3F513" w14:textId="77777777" w:rsidR="002A4E19" w:rsidRDefault="00520B1D" w:rsidP="002A4E19">
      <w:pPr>
        <w:spacing w:after="0"/>
        <w:rPr>
          <w:rFonts w:cs="Calibri"/>
          <w:b/>
          <w:bCs/>
          <w:sz w:val="24"/>
          <w:szCs w:val="24"/>
        </w:rPr>
      </w:pPr>
      <w:r w:rsidRPr="002A4E19">
        <w:rPr>
          <w:rFonts w:cs="Calibri"/>
          <w:b/>
          <w:bCs/>
          <w:sz w:val="24"/>
          <w:szCs w:val="24"/>
        </w:rPr>
        <w:t>Teamwork</w:t>
      </w:r>
    </w:p>
    <w:p w14:paraId="06FFAC91" w14:textId="77777777" w:rsidR="00B65AEF" w:rsidRPr="002A4E19" w:rsidRDefault="00B65AEF" w:rsidP="002A4E19">
      <w:pPr>
        <w:spacing w:after="0"/>
        <w:rPr>
          <w:rFonts w:cs="Calibri"/>
          <w:sz w:val="24"/>
          <w:szCs w:val="24"/>
        </w:rPr>
      </w:pPr>
    </w:p>
    <w:p w14:paraId="1CCB20B5" w14:textId="77777777" w:rsidR="002A4E19" w:rsidRDefault="00520B1D" w:rsidP="002A4E19">
      <w:pPr>
        <w:pStyle w:val="ListParagraph"/>
        <w:numPr>
          <w:ilvl w:val="0"/>
          <w:numId w:val="23"/>
        </w:numPr>
        <w:spacing w:after="0"/>
        <w:rPr>
          <w:rFonts w:cs="Calibri"/>
          <w:sz w:val="24"/>
          <w:szCs w:val="24"/>
        </w:rPr>
      </w:pPr>
      <w:r w:rsidRPr="002A4E19">
        <w:rPr>
          <w:rFonts w:cs="Calibri"/>
          <w:sz w:val="24"/>
          <w:szCs w:val="24"/>
        </w:rPr>
        <w:t>Contribute to staff meetings, training sessions, and service development discussions</w:t>
      </w:r>
    </w:p>
    <w:p w14:paraId="53D0D5FF" w14:textId="23103940" w:rsidR="005C2AF4" w:rsidRPr="002A4E19" w:rsidRDefault="00520B1D" w:rsidP="002A4E19">
      <w:pPr>
        <w:pStyle w:val="ListParagraph"/>
        <w:numPr>
          <w:ilvl w:val="0"/>
          <w:numId w:val="23"/>
        </w:numPr>
        <w:spacing w:after="0"/>
        <w:rPr>
          <w:rFonts w:cs="Calibri"/>
          <w:sz w:val="24"/>
          <w:szCs w:val="24"/>
        </w:rPr>
      </w:pPr>
      <w:r w:rsidRPr="002A4E19">
        <w:rPr>
          <w:rFonts w:cs="Calibri"/>
          <w:sz w:val="24"/>
          <w:szCs w:val="24"/>
        </w:rPr>
        <w:t>Model Worcester Community Trust’s values and champion best practice</w:t>
      </w:r>
    </w:p>
    <w:p w14:paraId="34698319" w14:textId="77777777" w:rsidR="002D708C" w:rsidRPr="003B5A32" w:rsidRDefault="002D708C" w:rsidP="002D708C">
      <w:pPr>
        <w:spacing w:after="0"/>
        <w:rPr>
          <w:rFonts w:cs="Calibri"/>
          <w:sz w:val="24"/>
          <w:szCs w:val="24"/>
        </w:rPr>
      </w:pPr>
    </w:p>
    <w:p w14:paraId="64CE4F69" w14:textId="77777777" w:rsidR="00823B21" w:rsidRDefault="00520B1D" w:rsidP="002D708C">
      <w:pPr>
        <w:spacing w:after="0"/>
        <w:rPr>
          <w:rFonts w:cs="Calibri"/>
          <w:b/>
          <w:bCs/>
          <w:sz w:val="24"/>
          <w:szCs w:val="24"/>
        </w:rPr>
      </w:pPr>
      <w:r w:rsidRPr="003B5A32">
        <w:rPr>
          <w:rFonts w:cs="Calibri"/>
          <w:b/>
          <w:bCs/>
          <w:sz w:val="24"/>
          <w:szCs w:val="24"/>
        </w:rPr>
        <w:t>Safeguarding &amp; Compliance</w:t>
      </w:r>
    </w:p>
    <w:p w14:paraId="278BACE0" w14:textId="77777777" w:rsidR="00B65AEF" w:rsidRDefault="00B65AEF" w:rsidP="002D708C">
      <w:pPr>
        <w:spacing w:after="0"/>
        <w:rPr>
          <w:rFonts w:cs="Calibri"/>
          <w:b/>
          <w:bCs/>
          <w:sz w:val="24"/>
          <w:szCs w:val="24"/>
        </w:rPr>
      </w:pPr>
    </w:p>
    <w:p w14:paraId="0F362210" w14:textId="77777777" w:rsidR="00823B21" w:rsidRPr="009D64C6" w:rsidRDefault="00520B1D" w:rsidP="009D64C6">
      <w:pPr>
        <w:pStyle w:val="ListParagraph"/>
        <w:numPr>
          <w:ilvl w:val="0"/>
          <w:numId w:val="26"/>
        </w:numPr>
        <w:spacing w:after="0"/>
        <w:rPr>
          <w:rFonts w:cs="Calibri"/>
          <w:sz w:val="24"/>
          <w:szCs w:val="24"/>
        </w:rPr>
      </w:pPr>
      <w:r w:rsidRPr="009D64C6">
        <w:rPr>
          <w:rFonts w:cs="Calibri"/>
          <w:sz w:val="24"/>
          <w:szCs w:val="24"/>
        </w:rPr>
        <w:t>Ensure safeguarding concerns are reported and acted upon in line with Trust policy</w:t>
      </w:r>
    </w:p>
    <w:p w14:paraId="07AE4112" w14:textId="77777777" w:rsidR="00823B21" w:rsidRPr="009D64C6" w:rsidRDefault="00520B1D" w:rsidP="009D64C6">
      <w:pPr>
        <w:pStyle w:val="ListParagraph"/>
        <w:numPr>
          <w:ilvl w:val="0"/>
          <w:numId w:val="26"/>
        </w:numPr>
        <w:spacing w:after="0"/>
        <w:rPr>
          <w:rFonts w:cs="Calibri"/>
          <w:sz w:val="24"/>
          <w:szCs w:val="24"/>
        </w:rPr>
      </w:pPr>
      <w:r w:rsidRPr="009D64C6">
        <w:rPr>
          <w:rFonts w:cs="Calibri"/>
          <w:sz w:val="24"/>
          <w:szCs w:val="24"/>
        </w:rPr>
        <w:t>Follow procedures on health and safety, equality, confidentiality, and data protection</w:t>
      </w:r>
    </w:p>
    <w:p w14:paraId="1057FF41" w14:textId="77777777" w:rsidR="00823B21" w:rsidRPr="009D64C6" w:rsidRDefault="00520B1D" w:rsidP="009D64C6">
      <w:pPr>
        <w:pStyle w:val="ListParagraph"/>
        <w:numPr>
          <w:ilvl w:val="0"/>
          <w:numId w:val="26"/>
        </w:numPr>
        <w:spacing w:after="0"/>
        <w:rPr>
          <w:rFonts w:cs="Calibri"/>
          <w:sz w:val="24"/>
          <w:szCs w:val="24"/>
        </w:rPr>
      </w:pPr>
      <w:r w:rsidRPr="009D64C6">
        <w:rPr>
          <w:rFonts w:cs="Calibri"/>
          <w:sz w:val="24"/>
          <w:szCs w:val="24"/>
        </w:rPr>
        <w:t>Maintain high standards of confidentiality and information security</w:t>
      </w:r>
    </w:p>
    <w:p w14:paraId="5579585D" w14:textId="77777777" w:rsidR="000109AE" w:rsidRPr="009D64C6" w:rsidRDefault="00520B1D" w:rsidP="009D64C6">
      <w:pPr>
        <w:pStyle w:val="ListParagraph"/>
        <w:numPr>
          <w:ilvl w:val="0"/>
          <w:numId w:val="26"/>
        </w:numPr>
        <w:spacing w:after="0"/>
        <w:rPr>
          <w:rFonts w:cs="Calibri"/>
          <w:b/>
          <w:bCs/>
          <w:sz w:val="24"/>
          <w:szCs w:val="24"/>
        </w:rPr>
      </w:pPr>
      <w:r w:rsidRPr="009D64C6">
        <w:rPr>
          <w:rFonts w:cs="Calibri"/>
          <w:sz w:val="24"/>
          <w:szCs w:val="24"/>
        </w:rPr>
        <w:t>Act as a positive role model and champion Trust values</w:t>
      </w:r>
    </w:p>
    <w:p w14:paraId="4FCB5375" w14:textId="77777777" w:rsidR="009D64C6" w:rsidRDefault="009D64C6" w:rsidP="009D64C6">
      <w:pPr>
        <w:spacing w:after="0"/>
        <w:rPr>
          <w:rFonts w:cs="Calibri"/>
          <w:b/>
          <w:bCs/>
          <w:sz w:val="24"/>
          <w:szCs w:val="24"/>
        </w:rPr>
      </w:pPr>
    </w:p>
    <w:p w14:paraId="388DBFD3" w14:textId="7FD2A9DC" w:rsidR="000109AE" w:rsidRDefault="00520B1D" w:rsidP="009D64C6">
      <w:pPr>
        <w:spacing w:after="0"/>
        <w:rPr>
          <w:rFonts w:cs="Calibri"/>
          <w:b/>
          <w:bCs/>
          <w:sz w:val="24"/>
          <w:szCs w:val="24"/>
        </w:rPr>
      </w:pPr>
      <w:r w:rsidRPr="009D64C6">
        <w:rPr>
          <w:rFonts w:cs="Calibri"/>
          <w:b/>
          <w:bCs/>
          <w:sz w:val="24"/>
          <w:szCs w:val="24"/>
        </w:rPr>
        <w:t>General Duties</w:t>
      </w:r>
    </w:p>
    <w:p w14:paraId="5C99C4BD" w14:textId="77777777" w:rsidR="00B65AEF" w:rsidRPr="009D64C6" w:rsidRDefault="00B65AEF" w:rsidP="009D64C6">
      <w:pPr>
        <w:spacing w:after="0"/>
        <w:rPr>
          <w:rFonts w:cs="Calibri"/>
          <w:b/>
          <w:bCs/>
          <w:sz w:val="24"/>
          <w:szCs w:val="24"/>
        </w:rPr>
      </w:pPr>
    </w:p>
    <w:p w14:paraId="4161ABA6" w14:textId="77777777" w:rsidR="008F3BC9" w:rsidRDefault="00520B1D" w:rsidP="00FE53BD">
      <w:pPr>
        <w:pStyle w:val="ListParagraph"/>
        <w:numPr>
          <w:ilvl w:val="0"/>
          <w:numId w:val="28"/>
        </w:numPr>
        <w:rPr>
          <w:rFonts w:cs="Calibri"/>
          <w:sz w:val="24"/>
          <w:szCs w:val="24"/>
        </w:rPr>
      </w:pPr>
      <w:r w:rsidRPr="00FE53BD">
        <w:rPr>
          <w:rFonts w:cs="Calibri"/>
          <w:sz w:val="24"/>
          <w:szCs w:val="24"/>
        </w:rPr>
        <w:t>Maintain personal and professional development and undertake training as required</w:t>
      </w:r>
    </w:p>
    <w:p w14:paraId="71E19D1B" w14:textId="77777777" w:rsidR="008F3BC9" w:rsidRDefault="00520B1D" w:rsidP="00FE53BD">
      <w:pPr>
        <w:pStyle w:val="ListParagraph"/>
        <w:numPr>
          <w:ilvl w:val="0"/>
          <w:numId w:val="28"/>
        </w:numPr>
        <w:rPr>
          <w:rFonts w:cs="Calibri"/>
          <w:sz w:val="24"/>
          <w:szCs w:val="24"/>
        </w:rPr>
      </w:pPr>
      <w:r w:rsidRPr="00FE53BD">
        <w:rPr>
          <w:rFonts w:cs="Calibri"/>
          <w:sz w:val="24"/>
          <w:szCs w:val="24"/>
        </w:rPr>
        <w:t>Undertake other duties consistent with the level of responsibility of the post</w:t>
      </w:r>
    </w:p>
    <w:p w14:paraId="710E3431" w14:textId="77777777" w:rsidR="008F3BC9" w:rsidRDefault="00520B1D" w:rsidP="00FE53BD">
      <w:pPr>
        <w:pStyle w:val="ListParagraph"/>
        <w:numPr>
          <w:ilvl w:val="0"/>
          <w:numId w:val="28"/>
        </w:numPr>
        <w:rPr>
          <w:rFonts w:cs="Calibri"/>
          <w:sz w:val="24"/>
          <w:szCs w:val="24"/>
        </w:rPr>
      </w:pPr>
      <w:r w:rsidRPr="00FE53BD">
        <w:rPr>
          <w:rFonts w:cs="Calibri"/>
          <w:sz w:val="24"/>
          <w:szCs w:val="24"/>
        </w:rPr>
        <w:t>Work outside normal office hours when required to meet service needs</w:t>
      </w:r>
    </w:p>
    <w:p w14:paraId="792FDC62" w14:textId="48F51FC1" w:rsidR="005C2AF4" w:rsidRPr="00FE53BD" w:rsidRDefault="00520B1D" w:rsidP="00FE53BD">
      <w:pPr>
        <w:pStyle w:val="ListParagraph"/>
        <w:numPr>
          <w:ilvl w:val="0"/>
          <w:numId w:val="28"/>
        </w:numPr>
        <w:rPr>
          <w:rFonts w:cs="Calibri"/>
          <w:sz w:val="24"/>
          <w:szCs w:val="24"/>
        </w:rPr>
      </w:pPr>
      <w:proofErr w:type="gramStart"/>
      <w:r w:rsidRPr="00FE53BD">
        <w:rPr>
          <w:rFonts w:cs="Calibri"/>
          <w:sz w:val="24"/>
          <w:szCs w:val="24"/>
        </w:rPr>
        <w:lastRenderedPageBreak/>
        <w:t>Undertake</w:t>
      </w:r>
      <w:proofErr w:type="gramEnd"/>
      <w:r w:rsidRPr="00FE53BD">
        <w:rPr>
          <w:rFonts w:cs="Calibri"/>
          <w:sz w:val="24"/>
          <w:szCs w:val="24"/>
        </w:rPr>
        <w:t xml:space="preserve"> health and safety duties in line with policy</w:t>
      </w:r>
    </w:p>
    <w:p w14:paraId="6D2BAB82" w14:textId="77777777" w:rsidR="008F3BC9" w:rsidRDefault="008F3BC9">
      <w:pPr>
        <w:rPr>
          <w:rFonts w:cs="Calibri"/>
          <w:b/>
          <w:bCs/>
          <w:sz w:val="24"/>
          <w:szCs w:val="24"/>
        </w:rPr>
      </w:pPr>
    </w:p>
    <w:p w14:paraId="55E597FF" w14:textId="50BE4746" w:rsidR="008F0859" w:rsidRPr="003B5A32" w:rsidRDefault="00520B1D">
      <w:pPr>
        <w:rPr>
          <w:rFonts w:cs="Calibri"/>
          <w:sz w:val="24"/>
          <w:szCs w:val="24"/>
        </w:rPr>
      </w:pPr>
      <w:r w:rsidRPr="003B5A32">
        <w:rPr>
          <w:rFonts w:cs="Calibri"/>
          <w:sz w:val="24"/>
          <w:szCs w:val="24"/>
        </w:rPr>
        <w:t>This post is subject to an Enhanced DBS check</w:t>
      </w:r>
      <w:r w:rsidR="008657E5">
        <w:rPr>
          <w:rFonts w:cs="Calibri"/>
          <w:sz w:val="24"/>
          <w:szCs w:val="24"/>
        </w:rPr>
        <w:t xml:space="preserve">, and the </w:t>
      </w:r>
      <w:r w:rsidRPr="003B5A32">
        <w:rPr>
          <w:rFonts w:cs="Calibri"/>
          <w:sz w:val="24"/>
          <w:szCs w:val="24"/>
        </w:rPr>
        <w:t>Trust reserves the right to amend this job description following consultation</w:t>
      </w:r>
      <w:r w:rsidR="008657E5">
        <w:rPr>
          <w:rFonts w:cs="Calibri"/>
          <w:sz w:val="24"/>
          <w:szCs w:val="24"/>
        </w:rPr>
        <w:t xml:space="preserve">. </w:t>
      </w:r>
      <w:r w:rsidRPr="003B5A32">
        <w:rPr>
          <w:rFonts w:cs="Calibri"/>
          <w:sz w:val="24"/>
          <w:szCs w:val="24"/>
        </w:rPr>
        <w:t>Reasonable adjustments will be considered in line with the Equality Act</w:t>
      </w:r>
      <w:r w:rsidR="008657E5">
        <w:rPr>
          <w:rFonts w:cs="Calibri"/>
          <w:sz w:val="24"/>
          <w:szCs w:val="24"/>
        </w:rPr>
        <w:t>, and d</w:t>
      </w:r>
      <w:r w:rsidRPr="003B5A32">
        <w:rPr>
          <w:rFonts w:cs="Calibri"/>
          <w:sz w:val="24"/>
          <w:szCs w:val="24"/>
        </w:rPr>
        <w:t>uties must be carried out in a manner that promotes equality, dignity, and respect</w:t>
      </w:r>
      <w:r w:rsidR="008657E5">
        <w:rPr>
          <w:rFonts w:cs="Calibri"/>
          <w:sz w:val="24"/>
          <w:szCs w:val="24"/>
        </w:rPr>
        <w:t xml:space="preserve">. </w:t>
      </w:r>
    </w:p>
    <w:p w14:paraId="0D6E4561" w14:textId="77777777" w:rsidR="00FF50AD" w:rsidRPr="003B5A32" w:rsidRDefault="00FF50AD">
      <w:pPr>
        <w:rPr>
          <w:rFonts w:cs="Calibri"/>
          <w:sz w:val="24"/>
          <w:szCs w:val="24"/>
        </w:rPr>
      </w:pPr>
    </w:p>
    <w:p w14:paraId="313C73B0" w14:textId="77777777" w:rsidR="005C2AF4" w:rsidRPr="003B5A32" w:rsidRDefault="00520B1D" w:rsidP="00F73E04">
      <w:pPr>
        <w:ind w:hanging="284"/>
        <w:rPr>
          <w:rFonts w:cs="Calibri"/>
          <w:b/>
          <w:bCs/>
          <w:sz w:val="32"/>
          <w:szCs w:val="32"/>
        </w:rPr>
      </w:pPr>
      <w:r w:rsidRPr="003B5A32">
        <w:rPr>
          <w:rFonts w:cs="Calibri"/>
          <w:b/>
          <w:bCs/>
          <w:sz w:val="32"/>
          <w:szCs w:val="32"/>
        </w:rPr>
        <w:t>Person Specification</w:t>
      </w:r>
    </w:p>
    <w:p w14:paraId="772EE56D" w14:textId="77777777" w:rsidR="005C2AF4" w:rsidRPr="003B5A32" w:rsidRDefault="00520B1D" w:rsidP="00846662">
      <w:pPr>
        <w:spacing w:after="0"/>
        <w:ind w:hanging="284"/>
        <w:rPr>
          <w:rFonts w:cs="Calibri"/>
          <w:sz w:val="24"/>
          <w:szCs w:val="24"/>
        </w:rPr>
      </w:pPr>
      <w:r w:rsidRPr="003B5A32">
        <w:rPr>
          <w:rFonts w:cs="Calibri"/>
          <w:b/>
          <w:bCs/>
          <w:sz w:val="24"/>
          <w:szCs w:val="24"/>
          <w:u w:val="single"/>
        </w:rPr>
        <w:t>Education / Qualifications</w:t>
      </w:r>
      <w:r w:rsidRPr="003B5A32">
        <w:rPr>
          <w:rFonts w:cs="Calibri"/>
          <w:b/>
          <w:bCs/>
          <w:sz w:val="24"/>
          <w:szCs w:val="24"/>
        </w:rPr>
        <w:br/>
        <w:t>Essential:</w:t>
      </w:r>
      <w:r w:rsidRPr="003B5A32">
        <w:rPr>
          <w:rFonts w:cs="Calibri"/>
          <w:sz w:val="24"/>
          <w:szCs w:val="24"/>
        </w:rPr>
        <w:br/>
        <w:t>• Good general education including numeracy and literacy</w:t>
      </w:r>
      <w:r w:rsidRPr="003B5A32">
        <w:rPr>
          <w:rFonts w:cs="Calibri"/>
          <w:sz w:val="24"/>
          <w:szCs w:val="24"/>
        </w:rPr>
        <w:br/>
        <w:t>• Strong IT skills including email, internet, and Microsoft Office</w:t>
      </w:r>
    </w:p>
    <w:p w14:paraId="5D24732B" w14:textId="15CEE799" w:rsidR="005C2AF4" w:rsidRPr="003B5A32" w:rsidRDefault="00520B1D" w:rsidP="00846662">
      <w:pPr>
        <w:spacing w:after="0"/>
        <w:rPr>
          <w:rFonts w:cs="Calibri"/>
          <w:sz w:val="24"/>
          <w:szCs w:val="24"/>
        </w:rPr>
      </w:pPr>
      <w:r w:rsidRPr="003B5A32">
        <w:rPr>
          <w:rFonts w:cs="Calibri"/>
          <w:b/>
          <w:bCs/>
          <w:sz w:val="24"/>
          <w:szCs w:val="24"/>
        </w:rPr>
        <w:t>Desirable:</w:t>
      </w:r>
      <w:r w:rsidRPr="003B5A32">
        <w:rPr>
          <w:rFonts w:cs="Calibri"/>
          <w:sz w:val="24"/>
          <w:szCs w:val="24"/>
        </w:rPr>
        <w:br/>
        <w:t xml:space="preserve">• Qualification in </w:t>
      </w:r>
      <w:r w:rsidR="004D2A5A">
        <w:rPr>
          <w:rFonts w:cs="Calibri"/>
          <w:sz w:val="24"/>
          <w:szCs w:val="24"/>
        </w:rPr>
        <w:t xml:space="preserve">coaching </w:t>
      </w:r>
    </w:p>
    <w:p w14:paraId="644EB1EB" w14:textId="3FC0718B" w:rsidR="00846662" w:rsidRDefault="00520B1D" w:rsidP="00846662">
      <w:pPr>
        <w:spacing w:after="0"/>
        <w:ind w:hanging="284"/>
        <w:rPr>
          <w:rFonts w:cs="Calibri"/>
          <w:sz w:val="24"/>
          <w:szCs w:val="24"/>
        </w:rPr>
      </w:pPr>
      <w:r w:rsidRPr="003B5A32">
        <w:rPr>
          <w:rFonts w:cs="Calibri"/>
          <w:b/>
          <w:bCs/>
          <w:sz w:val="24"/>
          <w:szCs w:val="24"/>
          <w:u w:val="single"/>
        </w:rPr>
        <w:t>Experience</w:t>
      </w:r>
      <w:r w:rsidRPr="003B5A32">
        <w:rPr>
          <w:rFonts w:cs="Calibri"/>
          <w:sz w:val="24"/>
          <w:szCs w:val="24"/>
        </w:rPr>
        <w:br/>
      </w:r>
      <w:r w:rsidRPr="003B5A32">
        <w:rPr>
          <w:rFonts w:cs="Calibri"/>
          <w:b/>
          <w:bCs/>
          <w:sz w:val="24"/>
          <w:szCs w:val="24"/>
        </w:rPr>
        <w:t>Essential:</w:t>
      </w:r>
      <w:r w:rsidRPr="003B5A32">
        <w:rPr>
          <w:rFonts w:cs="Calibri"/>
          <w:sz w:val="24"/>
          <w:szCs w:val="24"/>
        </w:rPr>
        <w:br/>
        <w:t>• Experience working with the public in a community-based role</w:t>
      </w:r>
      <w:r w:rsidRPr="003B5A32">
        <w:rPr>
          <w:rFonts w:cs="Calibri"/>
          <w:sz w:val="24"/>
          <w:szCs w:val="24"/>
        </w:rPr>
        <w:br/>
        <w:t xml:space="preserve">• </w:t>
      </w:r>
      <w:r w:rsidR="0009623D">
        <w:rPr>
          <w:rFonts w:cs="Calibri"/>
          <w:sz w:val="24"/>
          <w:szCs w:val="24"/>
        </w:rPr>
        <w:t>Experience</w:t>
      </w:r>
      <w:r w:rsidR="00B80EDB">
        <w:rPr>
          <w:rFonts w:cs="Calibri"/>
          <w:sz w:val="24"/>
          <w:szCs w:val="24"/>
        </w:rPr>
        <w:t xml:space="preserve"> of </w:t>
      </w:r>
      <w:r w:rsidR="0009623D">
        <w:rPr>
          <w:rFonts w:cs="Calibri"/>
          <w:sz w:val="24"/>
          <w:szCs w:val="24"/>
        </w:rPr>
        <w:t>facilitating</w:t>
      </w:r>
      <w:r w:rsidR="00EA2ED8">
        <w:rPr>
          <w:rFonts w:cs="Calibri"/>
          <w:sz w:val="24"/>
          <w:szCs w:val="24"/>
        </w:rPr>
        <w:t xml:space="preserve"> </w:t>
      </w:r>
      <w:r w:rsidR="0009623D">
        <w:rPr>
          <w:rFonts w:cs="Calibri"/>
          <w:sz w:val="24"/>
          <w:szCs w:val="24"/>
        </w:rPr>
        <w:t xml:space="preserve">informal groups </w:t>
      </w:r>
    </w:p>
    <w:p w14:paraId="26ED3D5A" w14:textId="343AD798" w:rsidR="005C2AF4" w:rsidRPr="003B5A32" w:rsidRDefault="00846662" w:rsidP="00846662">
      <w:pPr>
        <w:spacing w:after="0"/>
        <w:ind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</w:t>
      </w:r>
      <w:r w:rsidR="00520B1D" w:rsidRPr="003B5A32">
        <w:rPr>
          <w:rFonts w:cs="Calibri"/>
          <w:b/>
          <w:bCs/>
          <w:sz w:val="24"/>
          <w:szCs w:val="24"/>
        </w:rPr>
        <w:t>Desirable:</w:t>
      </w:r>
      <w:r w:rsidR="00520B1D" w:rsidRPr="003B5A32">
        <w:rPr>
          <w:rFonts w:cs="Calibri"/>
          <w:sz w:val="24"/>
          <w:szCs w:val="24"/>
        </w:rPr>
        <w:br/>
        <w:t xml:space="preserve">• Experience </w:t>
      </w:r>
      <w:r w:rsidR="0009623D">
        <w:rPr>
          <w:rFonts w:cs="Calibri"/>
          <w:sz w:val="24"/>
          <w:szCs w:val="24"/>
        </w:rPr>
        <w:t xml:space="preserve">of supporting participants </w:t>
      </w:r>
      <w:r w:rsidR="00D67D59">
        <w:rPr>
          <w:rFonts w:cs="Calibri"/>
          <w:sz w:val="24"/>
          <w:szCs w:val="24"/>
        </w:rPr>
        <w:t>to move towards t</w:t>
      </w:r>
      <w:r w:rsidR="006C3DC1">
        <w:rPr>
          <w:rFonts w:cs="Calibri"/>
          <w:sz w:val="24"/>
          <w:szCs w:val="24"/>
        </w:rPr>
        <w:t xml:space="preserve">raining or employment </w:t>
      </w:r>
    </w:p>
    <w:p w14:paraId="752F5AC9" w14:textId="77777777" w:rsidR="004944AA" w:rsidRPr="003B5A32" w:rsidRDefault="00520B1D" w:rsidP="00F73E04">
      <w:pPr>
        <w:spacing w:after="0"/>
        <w:ind w:hanging="284"/>
        <w:rPr>
          <w:rFonts w:cs="Calibri"/>
          <w:b/>
          <w:bCs/>
          <w:sz w:val="24"/>
          <w:szCs w:val="24"/>
          <w:u w:val="single"/>
        </w:rPr>
      </w:pPr>
      <w:r w:rsidRPr="003B5A32">
        <w:rPr>
          <w:rFonts w:cs="Calibri"/>
          <w:b/>
          <w:bCs/>
          <w:sz w:val="24"/>
          <w:szCs w:val="24"/>
          <w:u w:val="single"/>
        </w:rPr>
        <w:t>Job-Related Skills and Knowledge</w:t>
      </w:r>
    </w:p>
    <w:p w14:paraId="76575A5E" w14:textId="68659347" w:rsidR="005C2AF4" w:rsidRPr="003B5A32" w:rsidRDefault="00057DDA" w:rsidP="00F73E04">
      <w:pPr>
        <w:spacing w:after="0"/>
        <w:ind w:hanging="284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</w:t>
      </w:r>
      <w:r w:rsidR="00520B1D" w:rsidRPr="003B5A32">
        <w:rPr>
          <w:rFonts w:cs="Calibri"/>
          <w:b/>
          <w:bCs/>
          <w:sz w:val="24"/>
          <w:szCs w:val="24"/>
        </w:rPr>
        <w:t>Essential:</w:t>
      </w:r>
      <w:r w:rsidR="00520B1D" w:rsidRPr="003B5A32">
        <w:rPr>
          <w:rFonts w:cs="Calibri"/>
          <w:sz w:val="24"/>
          <w:szCs w:val="24"/>
        </w:rPr>
        <w:br/>
        <w:t xml:space="preserve">• </w:t>
      </w:r>
      <w:r w:rsidR="001B0244">
        <w:rPr>
          <w:rFonts w:cs="Calibri"/>
          <w:sz w:val="24"/>
          <w:szCs w:val="24"/>
        </w:rPr>
        <w:t>Trauma informed p</w:t>
      </w:r>
      <w:r w:rsidR="00520B1D" w:rsidRPr="003B5A32">
        <w:rPr>
          <w:rFonts w:cs="Calibri"/>
          <w:sz w:val="24"/>
          <w:szCs w:val="24"/>
        </w:rPr>
        <w:t>erson-</w:t>
      </w:r>
      <w:r w:rsidR="00B3231D" w:rsidRPr="003B5A32">
        <w:rPr>
          <w:rFonts w:cs="Calibri"/>
          <w:sz w:val="24"/>
          <w:szCs w:val="24"/>
        </w:rPr>
        <w:t>centered</w:t>
      </w:r>
      <w:r w:rsidR="00520B1D" w:rsidRPr="003B5A32">
        <w:rPr>
          <w:rFonts w:cs="Calibri"/>
          <w:sz w:val="24"/>
          <w:szCs w:val="24"/>
        </w:rPr>
        <w:t xml:space="preserve"> approach</w:t>
      </w:r>
      <w:r w:rsidR="00520B1D" w:rsidRPr="003B5A32">
        <w:rPr>
          <w:rFonts w:cs="Calibri"/>
          <w:sz w:val="24"/>
          <w:szCs w:val="24"/>
        </w:rPr>
        <w:br/>
        <w:t>• Sound judgement and tact in challenging situations</w:t>
      </w:r>
      <w:r w:rsidR="00520B1D" w:rsidRPr="003B5A32">
        <w:rPr>
          <w:rFonts w:cs="Calibri"/>
          <w:sz w:val="24"/>
          <w:szCs w:val="24"/>
        </w:rPr>
        <w:br/>
        <w:t>• Strong written and verbal communication skills</w:t>
      </w:r>
      <w:r w:rsidR="00520B1D" w:rsidRPr="003B5A32">
        <w:rPr>
          <w:rFonts w:cs="Calibri"/>
          <w:sz w:val="24"/>
          <w:szCs w:val="24"/>
        </w:rPr>
        <w:br/>
        <w:t>• Understanding of health and safety responsibilities</w:t>
      </w:r>
    </w:p>
    <w:p w14:paraId="5B26A5F0" w14:textId="5B3852CF" w:rsidR="00D61FDC" w:rsidRPr="003B5A32" w:rsidRDefault="005D2B04" w:rsidP="00F73E04">
      <w:pPr>
        <w:pStyle w:val="ListParagraph"/>
        <w:numPr>
          <w:ilvl w:val="0"/>
          <w:numId w:val="19"/>
        </w:numPr>
        <w:spacing w:after="0"/>
        <w:ind w:left="142" w:hanging="142"/>
        <w:rPr>
          <w:rFonts w:cs="Calibri"/>
          <w:sz w:val="24"/>
          <w:szCs w:val="24"/>
        </w:rPr>
      </w:pPr>
      <w:r w:rsidRPr="003B5A32">
        <w:rPr>
          <w:rFonts w:cs="Calibri"/>
          <w:color w:val="000000"/>
          <w:sz w:val="24"/>
          <w:szCs w:val="24"/>
        </w:rPr>
        <w:t xml:space="preserve">Ability to </w:t>
      </w:r>
      <w:r w:rsidR="007F5C66">
        <w:rPr>
          <w:rFonts w:cs="Calibri"/>
          <w:color w:val="000000"/>
          <w:sz w:val="24"/>
          <w:szCs w:val="24"/>
        </w:rPr>
        <w:t xml:space="preserve">safeguarding </w:t>
      </w:r>
      <w:proofErr w:type="gramStart"/>
      <w:r w:rsidR="007F5C66">
        <w:rPr>
          <w:rFonts w:cs="Calibri"/>
          <w:color w:val="000000"/>
          <w:sz w:val="24"/>
          <w:szCs w:val="24"/>
        </w:rPr>
        <w:t>participants  who</w:t>
      </w:r>
      <w:proofErr w:type="gramEnd"/>
      <w:r w:rsidR="007F5C66">
        <w:rPr>
          <w:rFonts w:cs="Calibri"/>
          <w:color w:val="000000"/>
          <w:sz w:val="24"/>
          <w:szCs w:val="24"/>
        </w:rPr>
        <w:t xml:space="preserve"> </w:t>
      </w:r>
      <w:r w:rsidR="00CF2BD2">
        <w:rPr>
          <w:rFonts w:cs="Calibri"/>
          <w:color w:val="000000"/>
          <w:sz w:val="24"/>
          <w:szCs w:val="24"/>
        </w:rPr>
        <w:t xml:space="preserve">have poor mental health </w:t>
      </w:r>
    </w:p>
    <w:p w14:paraId="0A170F89" w14:textId="0B72D477" w:rsidR="004944AA" w:rsidRPr="003B5A32" w:rsidRDefault="00520B1D" w:rsidP="00DB716A">
      <w:pPr>
        <w:spacing w:after="0"/>
        <w:rPr>
          <w:rFonts w:cs="Calibri"/>
          <w:sz w:val="24"/>
          <w:szCs w:val="24"/>
        </w:rPr>
      </w:pPr>
      <w:r w:rsidRPr="003B5A32">
        <w:rPr>
          <w:rFonts w:cs="Calibri"/>
          <w:b/>
          <w:bCs/>
          <w:sz w:val="24"/>
          <w:szCs w:val="24"/>
        </w:rPr>
        <w:t>Desirable:</w:t>
      </w:r>
      <w:r w:rsidRPr="003B5A32">
        <w:rPr>
          <w:rFonts w:cs="Calibri"/>
          <w:sz w:val="24"/>
          <w:szCs w:val="24"/>
        </w:rPr>
        <w:br/>
        <w:t>• Experience in a similar role</w:t>
      </w:r>
      <w:r w:rsidRPr="003B5A32">
        <w:rPr>
          <w:rFonts w:cs="Calibri"/>
          <w:sz w:val="24"/>
          <w:szCs w:val="24"/>
        </w:rPr>
        <w:br/>
        <w:t xml:space="preserve">• </w:t>
      </w:r>
      <w:r w:rsidR="00DB716A" w:rsidRPr="003B5A32">
        <w:rPr>
          <w:rFonts w:cs="Calibri"/>
          <w:color w:val="000000"/>
          <w:sz w:val="24"/>
          <w:szCs w:val="24"/>
          <w:lang w:eastAsia="en-GB"/>
        </w:rPr>
        <w:t>Organizing</w:t>
      </w:r>
      <w:r w:rsidR="004944AA" w:rsidRPr="003B5A32">
        <w:rPr>
          <w:rFonts w:cs="Calibri"/>
          <w:color w:val="000000"/>
          <w:sz w:val="24"/>
          <w:szCs w:val="24"/>
          <w:lang w:eastAsia="en-GB"/>
        </w:rPr>
        <w:t xml:space="preserve">/delivering </w:t>
      </w:r>
      <w:r w:rsidR="00DB716A">
        <w:rPr>
          <w:rFonts w:cs="Calibri"/>
          <w:color w:val="000000"/>
          <w:sz w:val="24"/>
          <w:szCs w:val="24"/>
          <w:lang w:eastAsia="en-GB"/>
        </w:rPr>
        <w:t xml:space="preserve">community drop in services </w:t>
      </w:r>
    </w:p>
    <w:p w14:paraId="7E10486A" w14:textId="77777777" w:rsidR="004944AA" w:rsidRPr="003B5A32" w:rsidRDefault="004944AA" w:rsidP="004944AA">
      <w:pPr>
        <w:pStyle w:val="ListParagraph"/>
        <w:spacing w:after="0"/>
        <w:ind w:left="142"/>
        <w:rPr>
          <w:rFonts w:cs="Calibri"/>
          <w:sz w:val="24"/>
          <w:szCs w:val="24"/>
        </w:rPr>
      </w:pPr>
    </w:p>
    <w:p w14:paraId="3DC3AFE6" w14:textId="77777777" w:rsidR="004C2D63" w:rsidRPr="003B5A32" w:rsidRDefault="00520B1D" w:rsidP="00F73E04">
      <w:pPr>
        <w:spacing w:after="0"/>
        <w:ind w:hanging="284"/>
        <w:rPr>
          <w:rFonts w:cs="Calibri"/>
          <w:sz w:val="24"/>
          <w:szCs w:val="24"/>
        </w:rPr>
      </w:pPr>
      <w:r w:rsidRPr="003B5A32">
        <w:rPr>
          <w:rFonts w:cs="Calibri"/>
          <w:b/>
          <w:bCs/>
          <w:sz w:val="24"/>
          <w:szCs w:val="24"/>
          <w:u w:val="single"/>
        </w:rPr>
        <w:lastRenderedPageBreak/>
        <w:t>Interpersonal Skills</w:t>
      </w:r>
      <w:r w:rsidRPr="003B5A32">
        <w:rPr>
          <w:rFonts w:cs="Calibri"/>
          <w:sz w:val="24"/>
          <w:szCs w:val="24"/>
        </w:rPr>
        <w:br/>
      </w:r>
      <w:r w:rsidRPr="003B5A32">
        <w:rPr>
          <w:rFonts w:cs="Calibri"/>
          <w:b/>
          <w:bCs/>
          <w:sz w:val="24"/>
          <w:szCs w:val="24"/>
        </w:rPr>
        <w:t>Essential:</w:t>
      </w:r>
      <w:r w:rsidRPr="003B5A32">
        <w:rPr>
          <w:rFonts w:cs="Calibri"/>
          <w:sz w:val="24"/>
          <w:szCs w:val="24"/>
        </w:rPr>
        <w:br/>
        <w:t>• Effective team working</w:t>
      </w:r>
    </w:p>
    <w:p w14:paraId="43B2EEE1" w14:textId="7D6C45EE" w:rsidR="004C2D63" w:rsidRPr="003B5A32" w:rsidRDefault="004C2D63" w:rsidP="004C2D63">
      <w:pPr>
        <w:pStyle w:val="ListParagraph"/>
        <w:numPr>
          <w:ilvl w:val="0"/>
          <w:numId w:val="17"/>
        </w:numPr>
        <w:spacing w:after="0"/>
        <w:ind w:left="142" w:hanging="142"/>
        <w:rPr>
          <w:rFonts w:cs="Calibri"/>
          <w:sz w:val="24"/>
          <w:szCs w:val="24"/>
        </w:rPr>
      </w:pPr>
      <w:r w:rsidRPr="003B5A32">
        <w:rPr>
          <w:rFonts w:cs="Calibri"/>
          <w:sz w:val="24"/>
          <w:szCs w:val="24"/>
        </w:rPr>
        <w:t>Good negotiation skills</w:t>
      </w:r>
    </w:p>
    <w:p w14:paraId="62412FE4" w14:textId="77777777" w:rsidR="004C2D63" w:rsidRPr="003B5A32" w:rsidRDefault="004C2D63" w:rsidP="004C2D63">
      <w:pPr>
        <w:pStyle w:val="ListParagraph"/>
        <w:spacing w:after="0"/>
        <w:ind w:left="142"/>
        <w:rPr>
          <w:rFonts w:cs="Calibri"/>
          <w:sz w:val="24"/>
          <w:szCs w:val="24"/>
        </w:rPr>
      </w:pPr>
    </w:p>
    <w:p w14:paraId="024D8ADF" w14:textId="7514D728" w:rsidR="00A11F42" w:rsidRPr="003B5A32" w:rsidRDefault="00520B1D" w:rsidP="00CF2BD2">
      <w:pPr>
        <w:spacing w:after="0"/>
        <w:ind w:hanging="284"/>
        <w:rPr>
          <w:rFonts w:cs="Calibri"/>
          <w:sz w:val="24"/>
          <w:szCs w:val="24"/>
        </w:rPr>
      </w:pPr>
      <w:r w:rsidRPr="003B5A32">
        <w:rPr>
          <w:rFonts w:cs="Calibri"/>
          <w:b/>
          <w:bCs/>
          <w:sz w:val="24"/>
          <w:szCs w:val="24"/>
          <w:u w:val="single"/>
        </w:rPr>
        <w:t>Personal Attributes</w:t>
      </w:r>
      <w:r w:rsidRPr="003B5A32">
        <w:rPr>
          <w:rFonts w:cs="Calibri"/>
          <w:sz w:val="24"/>
          <w:szCs w:val="24"/>
        </w:rPr>
        <w:br/>
      </w:r>
      <w:r w:rsidRPr="003B5A32">
        <w:rPr>
          <w:rFonts w:cs="Calibri"/>
          <w:b/>
          <w:bCs/>
          <w:sz w:val="24"/>
          <w:szCs w:val="24"/>
        </w:rPr>
        <w:t>Essential:</w:t>
      </w:r>
      <w:r w:rsidRPr="003B5A32">
        <w:rPr>
          <w:rFonts w:cs="Calibri"/>
          <w:sz w:val="24"/>
          <w:szCs w:val="24"/>
        </w:rPr>
        <w:br/>
        <w:t xml:space="preserve">• Ability to </w:t>
      </w:r>
      <w:r w:rsidR="00CF2BD2" w:rsidRPr="003B5A32">
        <w:rPr>
          <w:rFonts w:cs="Calibri"/>
          <w:sz w:val="24"/>
          <w:szCs w:val="24"/>
        </w:rPr>
        <w:t>prioritize</w:t>
      </w:r>
      <w:r w:rsidRPr="003B5A32">
        <w:rPr>
          <w:rFonts w:cs="Calibri"/>
          <w:sz w:val="24"/>
          <w:szCs w:val="24"/>
        </w:rPr>
        <w:t xml:space="preserve"> workload and adapt to change</w:t>
      </w:r>
      <w:r w:rsidRPr="003B5A32">
        <w:rPr>
          <w:rFonts w:cs="Calibri"/>
          <w:sz w:val="24"/>
          <w:szCs w:val="24"/>
        </w:rPr>
        <w:br/>
        <w:t xml:space="preserve">• Strong </w:t>
      </w:r>
      <w:r w:rsidR="00CF2BD2" w:rsidRPr="003B5A32">
        <w:rPr>
          <w:rFonts w:cs="Calibri"/>
          <w:sz w:val="24"/>
          <w:szCs w:val="24"/>
        </w:rPr>
        <w:t>organizational</w:t>
      </w:r>
      <w:r w:rsidRPr="003B5A32">
        <w:rPr>
          <w:rFonts w:cs="Calibri"/>
          <w:sz w:val="24"/>
          <w:szCs w:val="24"/>
        </w:rPr>
        <w:t xml:space="preserve"> skills and attention to detail</w:t>
      </w:r>
      <w:r w:rsidRPr="003B5A32">
        <w:rPr>
          <w:rFonts w:cs="Calibri"/>
          <w:sz w:val="24"/>
          <w:szCs w:val="24"/>
        </w:rPr>
        <w:br/>
      </w:r>
    </w:p>
    <w:p w14:paraId="0DE9FB03" w14:textId="6A523F28" w:rsidR="00F73E04" w:rsidRPr="003B5A32" w:rsidRDefault="00520B1D" w:rsidP="00FD0651">
      <w:pPr>
        <w:spacing w:after="0"/>
        <w:ind w:hanging="284"/>
        <w:rPr>
          <w:rFonts w:cs="Calibri"/>
          <w:bCs/>
          <w:sz w:val="24"/>
          <w:szCs w:val="24"/>
        </w:rPr>
      </w:pPr>
      <w:r w:rsidRPr="003B5A32">
        <w:rPr>
          <w:rFonts w:cs="Calibri"/>
          <w:b/>
          <w:bCs/>
          <w:sz w:val="24"/>
          <w:szCs w:val="24"/>
          <w:u w:val="single"/>
        </w:rPr>
        <w:t>Other Requirements</w:t>
      </w:r>
      <w:r w:rsidRPr="003B5A32">
        <w:rPr>
          <w:rFonts w:cs="Calibri"/>
          <w:sz w:val="24"/>
          <w:szCs w:val="24"/>
        </w:rPr>
        <w:br/>
      </w:r>
      <w:r w:rsidRPr="003B5A32">
        <w:rPr>
          <w:rFonts w:cs="Calibri"/>
          <w:b/>
          <w:bCs/>
          <w:sz w:val="24"/>
          <w:szCs w:val="24"/>
        </w:rPr>
        <w:t>Essential:</w:t>
      </w:r>
      <w:r w:rsidRPr="003B5A32">
        <w:rPr>
          <w:rFonts w:cs="Calibri"/>
          <w:sz w:val="24"/>
          <w:szCs w:val="24"/>
        </w:rPr>
        <w:br/>
        <w:t xml:space="preserve">• Ability to engage with partner </w:t>
      </w:r>
      <w:r w:rsidR="00FD0651" w:rsidRPr="003B5A32">
        <w:rPr>
          <w:rFonts w:cs="Calibri"/>
          <w:sz w:val="24"/>
          <w:szCs w:val="24"/>
        </w:rPr>
        <w:t>organizations</w:t>
      </w:r>
      <w:r w:rsidRPr="003B5A32">
        <w:rPr>
          <w:rFonts w:cs="Calibri"/>
          <w:sz w:val="24"/>
          <w:szCs w:val="24"/>
        </w:rPr>
        <w:br/>
        <w:t xml:space="preserve">• </w:t>
      </w:r>
      <w:r w:rsidR="00FD0651">
        <w:rPr>
          <w:rFonts w:cs="Calibri"/>
          <w:sz w:val="24"/>
          <w:szCs w:val="24"/>
        </w:rPr>
        <w:t>P</w:t>
      </w:r>
      <w:r w:rsidR="00F73E04" w:rsidRPr="003B5A32">
        <w:rPr>
          <w:rFonts w:cs="Calibri"/>
          <w:bCs/>
          <w:sz w:val="24"/>
          <w:szCs w:val="24"/>
        </w:rPr>
        <w:t>ost subject to enhanced DBS</w:t>
      </w:r>
    </w:p>
    <w:p w14:paraId="7849093F" w14:textId="77777777" w:rsidR="00F73E04" w:rsidRPr="003B5A32" w:rsidRDefault="00F73E04">
      <w:pPr>
        <w:rPr>
          <w:rFonts w:cs="Calibri"/>
          <w:sz w:val="24"/>
          <w:szCs w:val="24"/>
        </w:rPr>
      </w:pPr>
    </w:p>
    <w:sectPr w:rsidR="00F73E04" w:rsidRPr="003B5A32" w:rsidSect="00F73E04">
      <w:headerReference w:type="default" r:id="rId11"/>
      <w:footerReference w:type="default" r:id="rId12"/>
      <w:pgSz w:w="12240" w:h="15840"/>
      <w:pgMar w:top="1440" w:right="1325" w:bottom="1440" w:left="1134" w:header="12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62B0A" w14:textId="77777777" w:rsidR="00B80CA4" w:rsidRDefault="00B80CA4" w:rsidP="00C57432">
      <w:pPr>
        <w:spacing w:after="0" w:line="240" w:lineRule="auto"/>
      </w:pPr>
      <w:r>
        <w:separator/>
      </w:r>
    </w:p>
  </w:endnote>
  <w:endnote w:type="continuationSeparator" w:id="0">
    <w:p w14:paraId="683C60C4" w14:textId="77777777" w:rsidR="00B80CA4" w:rsidRDefault="00B80CA4" w:rsidP="00C57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36720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36D34C" w14:textId="45D7F039" w:rsidR="00F73E04" w:rsidRDefault="00F73E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3CEB37" w14:textId="77777777" w:rsidR="00F73E04" w:rsidRDefault="00F73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9FFAD" w14:textId="77777777" w:rsidR="00B80CA4" w:rsidRDefault="00B80CA4" w:rsidP="00C57432">
      <w:pPr>
        <w:spacing w:after="0" w:line="240" w:lineRule="auto"/>
      </w:pPr>
      <w:r>
        <w:separator/>
      </w:r>
    </w:p>
  </w:footnote>
  <w:footnote w:type="continuationSeparator" w:id="0">
    <w:p w14:paraId="294895C7" w14:textId="77777777" w:rsidR="00B80CA4" w:rsidRDefault="00B80CA4" w:rsidP="00C57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3B394" w14:textId="617E7D11" w:rsidR="00C57432" w:rsidRDefault="00C5743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90D5D5" wp14:editId="734BB732">
          <wp:simplePos x="0" y="0"/>
          <wp:positionH relativeFrom="page">
            <wp:posOffset>-1173480</wp:posOffset>
          </wp:positionH>
          <wp:positionV relativeFrom="page">
            <wp:posOffset>15240</wp:posOffset>
          </wp:positionV>
          <wp:extent cx="9083040" cy="1280160"/>
          <wp:effectExtent l="0" t="0" r="3810" b="0"/>
          <wp:wrapSquare wrapText="bothSides"/>
          <wp:docPr id="810886486" name="Picture 1" descr="A purple line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707069" name="Picture 1" descr="A purple line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3040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8F7FAA"/>
    <w:multiLevelType w:val="hybridMultilevel"/>
    <w:tmpl w:val="DE98F55C"/>
    <w:lvl w:ilvl="0" w:tplc="80B4109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F22056"/>
    <w:multiLevelType w:val="hybridMultilevel"/>
    <w:tmpl w:val="1F3A68D8"/>
    <w:lvl w:ilvl="0" w:tplc="80B41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123C9"/>
    <w:multiLevelType w:val="hybridMultilevel"/>
    <w:tmpl w:val="43F8CDF6"/>
    <w:lvl w:ilvl="0" w:tplc="80B4109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13C59"/>
    <w:multiLevelType w:val="hybridMultilevel"/>
    <w:tmpl w:val="B434AAC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C1B5041"/>
    <w:multiLevelType w:val="hybridMultilevel"/>
    <w:tmpl w:val="216EC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8604A"/>
    <w:multiLevelType w:val="hybridMultilevel"/>
    <w:tmpl w:val="D96CAA02"/>
    <w:lvl w:ilvl="0" w:tplc="80B4109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8DFEC964">
      <w:numFmt w:val="bullet"/>
      <w:lvlText w:val="•"/>
      <w:lvlJc w:val="left"/>
      <w:pPr>
        <w:ind w:left="1582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64D5A5A"/>
    <w:multiLevelType w:val="hybridMultilevel"/>
    <w:tmpl w:val="EDC4263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41B325DB"/>
    <w:multiLevelType w:val="hybridMultilevel"/>
    <w:tmpl w:val="191214F0"/>
    <w:lvl w:ilvl="0" w:tplc="80B41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B3042A"/>
    <w:multiLevelType w:val="hybridMultilevel"/>
    <w:tmpl w:val="DB7265F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0DF4A01"/>
    <w:multiLevelType w:val="hybridMultilevel"/>
    <w:tmpl w:val="7924F39E"/>
    <w:lvl w:ilvl="0" w:tplc="80B41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366CC5"/>
    <w:multiLevelType w:val="hybridMultilevel"/>
    <w:tmpl w:val="260C16AE"/>
    <w:lvl w:ilvl="0" w:tplc="80B41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6A484A"/>
    <w:multiLevelType w:val="hybridMultilevel"/>
    <w:tmpl w:val="087CFB2C"/>
    <w:lvl w:ilvl="0" w:tplc="80B41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D45EC3"/>
    <w:multiLevelType w:val="hybridMultilevel"/>
    <w:tmpl w:val="EE46A018"/>
    <w:lvl w:ilvl="0" w:tplc="80B41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2" w15:restartNumberingAfterBreak="0">
    <w:nsid w:val="64736F14"/>
    <w:multiLevelType w:val="hybridMultilevel"/>
    <w:tmpl w:val="1FB23692"/>
    <w:lvl w:ilvl="0" w:tplc="80B4109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570A2"/>
    <w:multiLevelType w:val="hybridMultilevel"/>
    <w:tmpl w:val="7A6AB604"/>
    <w:lvl w:ilvl="0" w:tplc="80B41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E15AC"/>
    <w:multiLevelType w:val="hybridMultilevel"/>
    <w:tmpl w:val="55F865A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4FE0683"/>
    <w:multiLevelType w:val="hybridMultilevel"/>
    <w:tmpl w:val="EAFC6FB8"/>
    <w:lvl w:ilvl="0" w:tplc="80B41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1C7E19"/>
    <w:multiLevelType w:val="multilevel"/>
    <w:tmpl w:val="B056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6448CC"/>
    <w:multiLevelType w:val="hybridMultilevel"/>
    <w:tmpl w:val="1F8C7E12"/>
    <w:lvl w:ilvl="0" w:tplc="80B4109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770079">
    <w:abstractNumId w:val="8"/>
  </w:num>
  <w:num w:numId="2" w16cid:durableId="1595816898">
    <w:abstractNumId w:val="6"/>
  </w:num>
  <w:num w:numId="3" w16cid:durableId="585261894">
    <w:abstractNumId w:val="5"/>
  </w:num>
  <w:num w:numId="4" w16cid:durableId="723677432">
    <w:abstractNumId w:val="4"/>
  </w:num>
  <w:num w:numId="5" w16cid:durableId="1822960550">
    <w:abstractNumId w:val="7"/>
  </w:num>
  <w:num w:numId="6" w16cid:durableId="1342974290">
    <w:abstractNumId w:val="3"/>
  </w:num>
  <w:num w:numId="7" w16cid:durableId="239606127">
    <w:abstractNumId w:val="2"/>
  </w:num>
  <w:num w:numId="8" w16cid:durableId="926618319">
    <w:abstractNumId w:val="1"/>
  </w:num>
  <w:num w:numId="9" w16cid:durableId="1203985011">
    <w:abstractNumId w:val="0"/>
  </w:num>
  <w:num w:numId="10" w16cid:durableId="1560483700">
    <w:abstractNumId w:val="26"/>
  </w:num>
  <w:num w:numId="11" w16cid:durableId="2119982880">
    <w:abstractNumId w:val="13"/>
  </w:num>
  <w:num w:numId="12" w16cid:durableId="1244996411">
    <w:abstractNumId w:val="17"/>
  </w:num>
  <w:num w:numId="13" w16cid:durableId="2139566210">
    <w:abstractNumId w:val="15"/>
  </w:num>
  <w:num w:numId="14" w16cid:durableId="2023163678">
    <w:abstractNumId w:val="12"/>
  </w:num>
  <w:num w:numId="15" w16cid:durableId="1180972811">
    <w:abstractNumId w:val="24"/>
  </w:num>
  <w:num w:numId="16" w16cid:durableId="1044715948">
    <w:abstractNumId w:val="14"/>
  </w:num>
  <w:num w:numId="17" w16cid:durableId="542794760">
    <w:abstractNumId w:val="21"/>
  </w:num>
  <w:num w:numId="18" w16cid:durableId="996149525">
    <w:abstractNumId w:val="11"/>
  </w:num>
  <w:num w:numId="19" w16cid:durableId="2071996508">
    <w:abstractNumId w:val="27"/>
  </w:num>
  <w:num w:numId="20" w16cid:durableId="955520801">
    <w:abstractNumId w:val="9"/>
  </w:num>
  <w:num w:numId="21" w16cid:durableId="1115172392">
    <w:abstractNumId w:val="22"/>
  </w:num>
  <w:num w:numId="22" w16cid:durableId="472983379">
    <w:abstractNumId w:val="18"/>
  </w:num>
  <w:num w:numId="23" w16cid:durableId="2027901906">
    <w:abstractNumId w:val="20"/>
  </w:num>
  <w:num w:numId="24" w16cid:durableId="1160081277">
    <w:abstractNumId w:val="23"/>
  </w:num>
  <w:num w:numId="25" w16cid:durableId="1023629961">
    <w:abstractNumId w:val="10"/>
  </w:num>
  <w:num w:numId="26" w16cid:durableId="1461151556">
    <w:abstractNumId w:val="19"/>
  </w:num>
  <w:num w:numId="27" w16cid:durableId="1306275578">
    <w:abstractNumId w:val="25"/>
  </w:num>
  <w:num w:numId="28" w16cid:durableId="1753906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9AE"/>
    <w:rsid w:val="000254DE"/>
    <w:rsid w:val="00034616"/>
    <w:rsid w:val="00057DDA"/>
    <w:rsid w:val="0006063C"/>
    <w:rsid w:val="0009623D"/>
    <w:rsid w:val="000D2B14"/>
    <w:rsid w:val="00133F61"/>
    <w:rsid w:val="0015074B"/>
    <w:rsid w:val="001712AC"/>
    <w:rsid w:val="00177A4E"/>
    <w:rsid w:val="001B0244"/>
    <w:rsid w:val="001F08C2"/>
    <w:rsid w:val="00251A43"/>
    <w:rsid w:val="0029639D"/>
    <w:rsid w:val="002A4E19"/>
    <w:rsid w:val="002D708C"/>
    <w:rsid w:val="002F4185"/>
    <w:rsid w:val="00310A2F"/>
    <w:rsid w:val="00322A2B"/>
    <w:rsid w:val="003263CC"/>
    <w:rsid w:val="00326F90"/>
    <w:rsid w:val="00357887"/>
    <w:rsid w:val="0037106F"/>
    <w:rsid w:val="00380464"/>
    <w:rsid w:val="0038179D"/>
    <w:rsid w:val="003A14BD"/>
    <w:rsid w:val="003B1C48"/>
    <w:rsid w:val="003B5A32"/>
    <w:rsid w:val="003E11E9"/>
    <w:rsid w:val="004044BB"/>
    <w:rsid w:val="004071FE"/>
    <w:rsid w:val="00421CE2"/>
    <w:rsid w:val="0045323E"/>
    <w:rsid w:val="00455FB7"/>
    <w:rsid w:val="00486354"/>
    <w:rsid w:val="004944AA"/>
    <w:rsid w:val="004A4927"/>
    <w:rsid w:val="004C2D63"/>
    <w:rsid w:val="004D29D2"/>
    <w:rsid w:val="004D2A5A"/>
    <w:rsid w:val="00520B1D"/>
    <w:rsid w:val="00527C23"/>
    <w:rsid w:val="00547120"/>
    <w:rsid w:val="005C2AF4"/>
    <w:rsid w:val="005D2B04"/>
    <w:rsid w:val="005D4463"/>
    <w:rsid w:val="00633C29"/>
    <w:rsid w:val="00655FA7"/>
    <w:rsid w:val="00682068"/>
    <w:rsid w:val="006C2A0F"/>
    <w:rsid w:val="006C3DC1"/>
    <w:rsid w:val="00780212"/>
    <w:rsid w:val="00786912"/>
    <w:rsid w:val="007F5C66"/>
    <w:rsid w:val="008073EF"/>
    <w:rsid w:val="008215E6"/>
    <w:rsid w:val="00823B21"/>
    <w:rsid w:val="008423BD"/>
    <w:rsid w:val="00844CAA"/>
    <w:rsid w:val="00846662"/>
    <w:rsid w:val="008657E5"/>
    <w:rsid w:val="00895B34"/>
    <w:rsid w:val="008F0859"/>
    <w:rsid w:val="008F3BC9"/>
    <w:rsid w:val="009109CA"/>
    <w:rsid w:val="0092436F"/>
    <w:rsid w:val="00943A9B"/>
    <w:rsid w:val="00956391"/>
    <w:rsid w:val="00963C69"/>
    <w:rsid w:val="00976BC4"/>
    <w:rsid w:val="00982FAD"/>
    <w:rsid w:val="00993C7F"/>
    <w:rsid w:val="009D64C6"/>
    <w:rsid w:val="009E3238"/>
    <w:rsid w:val="009E3C55"/>
    <w:rsid w:val="00A055D2"/>
    <w:rsid w:val="00A07759"/>
    <w:rsid w:val="00A11F42"/>
    <w:rsid w:val="00A234C2"/>
    <w:rsid w:val="00AA1D8D"/>
    <w:rsid w:val="00AA55FA"/>
    <w:rsid w:val="00AD2FF0"/>
    <w:rsid w:val="00AF2BC9"/>
    <w:rsid w:val="00AF5F6B"/>
    <w:rsid w:val="00B32156"/>
    <w:rsid w:val="00B3231D"/>
    <w:rsid w:val="00B47730"/>
    <w:rsid w:val="00B65AEF"/>
    <w:rsid w:val="00B66198"/>
    <w:rsid w:val="00B80CA4"/>
    <w:rsid w:val="00B80EDB"/>
    <w:rsid w:val="00BA305C"/>
    <w:rsid w:val="00BC4DFB"/>
    <w:rsid w:val="00BF3598"/>
    <w:rsid w:val="00C0623C"/>
    <w:rsid w:val="00C26D82"/>
    <w:rsid w:val="00C57432"/>
    <w:rsid w:val="00CB0664"/>
    <w:rsid w:val="00CB33B3"/>
    <w:rsid w:val="00CD5B6B"/>
    <w:rsid w:val="00CE2ED8"/>
    <w:rsid w:val="00CE4F9C"/>
    <w:rsid w:val="00CF2BD2"/>
    <w:rsid w:val="00D12B69"/>
    <w:rsid w:val="00D20563"/>
    <w:rsid w:val="00D61FDC"/>
    <w:rsid w:val="00D67D59"/>
    <w:rsid w:val="00D9788E"/>
    <w:rsid w:val="00DB716A"/>
    <w:rsid w:val="00DC6E87"/>
    <w:rsid w:val="00DE7D94"/>
    <w:rsid w:val="00EA2ED8"/>
    <w:rsid w:val="00EC36F2"/>
    <w:rsid w:val="00EE24BC"/>
    <w:rsid w:val="00EF37C8"/>
    <w:rsid w:val="00EF595B"/>
    <w:rsid w:val="00F16879"/>
    <w:rsid w:val="00F55B0E"/>
    <w:rsid w:val="00F73E04"/>
    <w:rsid w:val="00FA7DC2"/>
    <w:rsid w:val="00FC693F"/>
    <w:rsid w:val="00FD0651"/>
    <w:rsid w:val="00FD20A5"/>
    <w:rsid w:val="00FE53BD"/>
    <w:rsid w:val="00FF3CCA"/>
    <w:rsid w:val="00FF50AD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7AD62B"/>
  <w14:defaultImageDpi w14:val="300"/>
  <w15:docId w15:val="{8DCA2C34-F04E-49E8-8FCD-DC66E5CC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8782d8-589a-49cb-aa31-3098205ab731">
      <Terms xmlns="http://schemas.microsoft.com/office/infopath/2007/PartnerControls"/>
    </lcf76f155ced4ddcb4097134ff3c332f>
    <TaxCatchAll xmlns="a18b1a2f-590c-4cbc-addf-b0c246d700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E7D3C43D85A489E48DCF134CC0DCC" ma:contentTypeVersion="15" ma:contentTypeDescription="Create a new document." ma:contentTypeScope="" ma:versionID="145a5ebc44e93f443480d887296a59be">
  <xsd:schema xmlns:xsd="http://www.w3.org/2001/XMLSchema" xmlns:xs="http://www.w3.org/2001/XMLSchema" xmlns:p="http://schemas.microsoft.com/office/2006/metadata/properties" xmlns:ns2="eb8782d8-589a-49cb-aa31-3098205ab731" xmlns:ns3="a18b1a2f-590c-4cbc-addf-b0c246d7005d" targetNamespace="http://schemas.microsoft.com/office/2006/metadata/properties" ma:root="true" ma:fieldsID="7c303944b16de9d77dea47d8bb508852" ns2:_="" ns3:_="">
    <xsd:import namespace="eb8782d8-589a-49cb-aa31-3098205ab731"/>
    <xsd:import namespace="a18b1a2f-590c-4cbc-addf-b0c246d70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782d8-589a-49cb-aa31-3098205ab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30e2e7-9356-4cc2-a2fe-3c60fb03c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b1a2f-590c-4cbc-addf-b0c246d70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2418b73-4216-41f6-9020-f31bc348c54e}" ma:internalName="TaxCatchAll" ma:showField="CatchAllData" ma:web="a18b1a2f-590c-4cbc-addf-b0c246d700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E636F7-90A4-4D7B-8D97-78048401E7C4}">
  <ds:schemaRefs>
    <ds:schemaRef ds:uri="http://schemas.microsoft.com/office/2006/metadata/properties"/>
    <ds:schemaRef ds:uri="http://schemas.microsoft.com/office/infopath/2007/PartnerControls"/>
    <ds:schemaRef ds:uri="eb8782d8-589a-49cb-aa31-3098205ab731"/>
    <ds:schemaRef ds:uri="a18b1a2f-590c-4cbc-addf-b0c246d7005d"/>
  </ds:schemaRefs>
</ds:datastoreItem>
</file>

<file path=customXml/itemProps2.xml><?xml version="1.0" encoding="utf-8"?>
<ds:datastoreItem xmlns:ds="http://schemas.openxmlformats.org/officeDocument/2006/customXml" ds:itemID="{FC569BA4-DFC6-46F0-88CB-7B67AB4810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7C4101-D02F-47F7-878B-534A228CA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782d8-589a-49cb-aa31-3098205ab731"/>
    <ds:schemaRef ds:uri="a18b1a2f-590c-4cbc-addf-b0c246d70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729</Words>
  <Characters>4158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Alison Sharples</cp:lastModifiedBy>
  <cp:revision>2</cp:revision>
  <dcterms:created xsi:type="dcterms:W3CDTF">2026-03-02T11:21:00Z</dcterms:created>
  <dcterms:modified xsi:type="dcterms:W3CDTF">2026-03-02T11:21:00Z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0x0101008ECE7D3C43D85A489E48DCF134CC0DCC</vt:lpwstr>
  </property>
  <property fmtid="{D5CDD505-2E9C-101B-9397-08002B2CF9AE}" pid="3" name="MediaServiceImageTags">
    <vt:lpwstr/>
  </property>
</Properties>
</file>